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5B" w:rsidRDefault="00190A5B" w:rsidP="00190A5B">
      <w:pPr>
        <w:pStyle w:val="NoSpacing"/>
        <w:jc w:val="center"/>
      </w:pPr>
      <w:bookmarkStart w:id="0" w:name="_GoBack"/>
      <w:bookmarkEnd w:id="0"/>
      <w:r>
        <w:t>Curriculum Committee for M.D. Degree</w:t>
      </w:r>
    </w:p>
    <w:p w:rsidR="00190A5B" w:rsidRDefault="00190A5B" w:rsidP="00190A5B">
      <w:pPr>
        <w:pStyle w:val="NoSpacing"/>
        <w:jc w:val="center"/>
      </w:pPr>
      <w:r>
        <w:t>2017 – 2018</w:t>
      </w:r>
    </w:p>
    <w:p w:rsidR="00190A5B" w:rsidRDefault="00190A5B" w:rsidP="00190A5B">
      <w:pPr>
        <w:jc w:val="center"/>
        <w:rPr>
          <w:rFonts w:cs="Arial"/>
        </w:rPr>
      </w:pPr>
    </w:p>
    <w:p w:rsidR="00190A5B" w:rsidRDefault="00190A5B" w:rsidP="00190A5B">
      <w:pPr>
        <w:rPr>
          <w:rFonts w:cs="Arial"/>
        </w:rPr>
      </w:pPr>
      <w:r>
        <w:rPr>
          <w:rFonts w:cs="Arial"/>
          <w:b/>
        </w:rPr>
        <w:t>Purpose</w:t>
      </w:r>
      <w:r>
        <w:rPr>
          <w:rFonts w:cs="Arial"/>
        </w:rPr>
        <w:t xml:space="preserve">: To oversee the objectives, structure, content, teaching, management, organization, and evaluation of the educational program leading to the MD degree. It advises the Dean through the Associate Dean for Medical Education with regard to these matters. </w:t>
      </w:r>
    </w:p>
    <w:p w:rsidR="00CF1638" w:rsidRPr="004466F3" w:rsidRDefault="00CF1638">
      <w:pPr>
        <w:rPr>
          <w:b/>
        </w:rPr>
      </w:pPr>
      <w:r w:rsidRPr="004466F3">
        <w:rPr>
          <w:b/>
        </w:rPr>
        <w:t>Members (voting):</w:t>
      </w:r>
    </w:p>
    <w:p w:rsidR="00CF1638" w:rsidRDefault="00FC07C6">
      <w:r>
        <w:t xml:space="preserve">Chair: </w:t>
      </w:r>
      <w:r w:rsidR="002469B1">
        <w:t>Karen Woodfork</w:t>
      </w:r>
      <w:r w:rsidR="00CF1638">
        <w:t>, PhD (</w:t>
      </w:r>
      <w:r w:rsidR="002469B1">
        <w:t>Pharmacology</w:t>
      </w:r>
      <w:r>
        <w:t xml:space="preserve"> Course Director</w:t>
      </w:r>
      <w:proofErr w:type="gramStart"/>
      <w:r>
        <w:t>)</w:t>
      </w:r>
      <w:proofErr w:type="gramEnd"/>
      <w:r w:rsidR="00CF1638">
        <w:br/>
      </w:r>
      <w:r>
        <w:t xml:space="preserve">Vice Chair: </w:t>
      </w:r>
      <w:r w:rsidR="009219E7">
        <w:t xml:space="preserve">Mahreen Hashmi </w:t>
      </w:r>
      <w:r w:rsidR="00CF1638">
        <w:t>, MD (</w:t>
      </w:r>
      <w:r w:rsidR="009219E7">
        <w:t>OB/GYN</w:t>
      </w:r>
      <w:r>
        <w:t xml:space="preserve"> </w:t>
      </w:r>
      <w:r w:rsidR="00CF1638">
        <w:t>Clerkship Director</w:t>
      </w:r>
      <w:r>
        <w:t xml:space="preserve">) </w:t>
      </w:r>
    </w:p>
    <w:tbl>
      <w:tblPr>
        <w:tblStyle w:val="TableGrid"/>
        <w:tblW w:w="0" w:type="auto"/>
        <w:tblLook w:val="04A0" w:firstRow="1" w:lastRow="0" w:firstColumn="1" w:lastColumn="0" w:noHBand="0" w:noVBand="1"/>
      </w:tblPr>
      <w:tblGrid>
        <w:gridCol w:w="4675"/>
        <w:gridCol w:w="4675"/>
      </w:tblGrid>
      <w:tr w:rsidR="00CF1638" w:rsidTr="00CF1638">
        <w:tc>
          <w:tcPr>
            <w:tcW w:w="4675" w:type="dxa"/>
          </w:tcPr>
          <w:p w:rsidR="00CF1638" w:rsidRPr="00CF1638" w:rsidRDefault="00CF1638" w:rsidP="00CF1638">
            <w:pPr>
              <w:jc w:val="center"/>
              <w:rPr>
                <w:b/>
              </w:rPr>
            </w:pPr>
            <w:r w:rsidRPr="00CF1638">
              <w:rPr>
                <w:b/>
              </w:rPr>
              <w:t>Course</w:t>
            </w:r>
          </w:p>
        </w:tc>
        <w:tc>
          <w:tcPr>
            <w:tcW w:w="4675" w:type="dxa"/>
          </w:tcPr>
          <w:p w:rsidR="00CF1638" w:rsidRPr="00CF1638" w:rsidRDefault="00CF1638" w:rsidP="00CF1638">
            <w:pPr>
              <w:jc w:val="center"/>
              <w:rPr>
                <w:b/>
              </w:rPr>
            </w:pPr>
            <w:r w:rsidRPr="00CF1638">
              <w:rPr>
                <w:b/>
              </w:rPr>
              <w:t>Director</w:t>
            </w:r>
          </w:p>
        </w:tc>
      </w:tr>
      <w:tr w:rsidR="004E1F79" w:rsidTr="00CF1638">
        <w:tc>
          <w:tcPr>
            <w:tcW w:w="4675" w:type="dxa"/>
          </w:tcPr>
          <w:p w:rsidR="004E1F79" w:rsidRPr="00930A9A" w:rsidRDefault="004E1F79" w:rsidP="004E1F79">
            <w:r w:rsidRPr="00930A9A">
              <w:t>Behavioral Science &amp; Psychopathology</w:t>
            </w:r>
          </w:p>
        </w:tc>
        <w:tc>
          <w:tcPr>
            <w:tcW w:w="4675" w:type="dxa"/>
          </w:tcPr>
          <w:p w:rsidR="004E1F79" w:rsidRPr="0082269D" w:rsidRDefault="004E1F79" w:rsidP="004E1F79">
            <w:r w:rsidRPr="0082269D">
              <w:t>Walter Byrd, MD</w:t>
            </w:r>
          </w:p>
        </w:tc>
      </w:tr>
      <w:tr w:rsidR="004E1F79" w:rsidTr="00CF1638">
        <w:tc>
          <w:tcPr>
            <w:tcW w:w="4675" w:type="dxa"/>
          </w:tcPr>
          <w:p w:rsidR="004E1F79" w:rsidRPr="00930A9A" w:rsidRDefault="004E1F79" w:rsidP="004E1F79">
            <w:r>
              <w:t>Clinical Skills Exam</w:t>
            </w:r>
          </w:p>
        </w:tc>
        <w:tc>
          <w:tcPr>
            <w:tcW w:w="4675" w:type="dxa"/>
          </w:tcPr>
          <w:p w:rsidR="004E1F79" w:rsidRPr="0082269D" w:rsidRDefault="004E1F79" w:rsidP="004E1F79">
            <w:r>
              <w:t xml:space="preserve">Mel Wright, DO </w:t>
            </w:r>
            <w:r w:rsidRPr="004E1F79">
              <w:t>(Co-CPX course director)</w:t>
            </w:r>
          </w:p>
        </w:tc>
      </w:tr>
      <w:tr w:rsidR="004E1F79" w:rsidTr="00CF1638">
        <w:tc>
          <w:tcPr>
            <w:tcW w:w="4675" w:type="dxa"/>
          </w:tcPr>
          <w:p w:rsidR="004E1F79" w:rsidRPr="008C3216" w:rsidRDefault="004E1F79" w:rsidP="004E1F79">
            <w:r w:rsidRPr="008C3216">
              <w:t>Clinical Skills Exam</w:t>
            </w:r>
          </w:p>
        </w:tc>
        <w:tc>
          <w:tcPr>
            <w:tcW w:w="4675" w:type="dxa"/>
          </w:tcPr>
          <w:p w:rsidR="004E1F79" w:rsidRDefault="004E1F79" w:rsidP="004E1F79">
            <w:r w:rsidRPr="008C3216">
              <w:t>Jo Ann Hornsby, MD (Co-CPX course director)</w:t>
            </w:r>
          </w:p>
        </w:tc>
      </w:tr>
      <w:tr w:rsidR="004E1F79" w:rsidTr="00CF1638">
        <w:tc>
          <w:tcPr>
            <w:tcW w:w="4675" w:type="dxa"/>
          </w:tcPr>
          <w:p w:rsidR="004E1F79" w:rsidRPr="00930A9A" w:rsidRDefault="004E1F79" w:rsidP="004E1F79">
            <w:r w:rsidRPr="00930A9A">
              <w:t>Ethics</w:t>
            </w:r>
          </w:p>
        </w:tc>
        <w:tc>
          <w:tcPr>
            <w:tcW w:w="4675" w:type="dxa"/>
          </w:tcPr>
          <w:p w:rsidR="004E1F79" w:rsidRPr="0082269D" w:rsidRDefault="00FF0930" w:rsidP="004E1F79">
            <w:r>
              <w:t xml:space="preserve">Carl Grey, MD </w:t>
            </w:r>
          </w:p>
        </w:tc>
      </w:tr>
      <w:tr w:rsidR="004E1F79" w:rsidTr="00CF1638">
        <w:tc>
          <w:tcPr>
            <w:tcW w:w="4675" w:type="dxa"/>
          </w:tcPr>
          <w:p w:rsidR="004E1F79" w:rsidRPr="00930A9A" w:rsidRDefault="004E1F79" w:rsidP="004E1F79">
            <w:r w:rsidRPr="00930A9A">
              <w:t>Ethics</w:t>
            </w:r>
          </w:p>
        </w:tc>
        <w:tc>
          <w:tcPr>
            <w:tcW w:w="4675" w:type="dxa"/>
          </w:tcPr>
          <w:p w:rsidR="004E1F79" w:rsidRPr="0082269D" w:rsidRDefault="004E1F79" w:rsidP="004E1F79">
            <w:r w:rsidRPr="0082269D">
              <w:t>Valerie Satkoske</w:t>
            </w:r>
            <w:r w:rsidR="00FC07C6">
              <w:t>, MSW</w:t>
            </w:r>
            <w:r w:rsidR="00687280">
              <w:t xml:space="preserve"> (Co-d</w:t>
            </w:r>
            <w:r w:rsidR="00FF0930">
              <w:t>irector)</w:t>
            </w:r>
          </w:p>
        </w:tc>
      </w:tr>
      <w:tr w:rsidR="004E1F79" w:rsidTr="00CF1638">
        <w:tc>
          <w:tcPr>
            <w:tcW w:w="4675" w:type="dxa"/>
          </w:tcPr>
          <w:p w:rsidR="004E1F79" w:rsidRPr="00930A9A" w:rsidRDefault="004E1F79" w:rsidP="004E1F79">
            <w:r w:rsidRPr="00930A9A">
              <w:t>Human Function</w:t>
            </w:r>
            <w:r w:rsidR="007114BA">
              <w:t>, PBL</w:t>
            </w:r>
          </w:p>
        </w:tc>
        <w:tc>
          <w:tcPr>
            <w:tcW w:w="4675" w:type="dxa"/>
          </w:tcPr>
          <w:p w:rsidR="004E1F79" w:rsidRPr="0082269D" w:rsidRDefault="004E1F79" w:rsidP="004E1F79">
            <w:r w:rsidRPr="0082269D">
              <w:t>Andrew Shiemke, PhD</w:t>
            </w:r>
          </w:p>
        </w:tc>
      </w:tr>
      <w:tr w:rsidR="004E1F79" w:rsidTr="00CF1638">
        <w:tc>
          <w:tcPr>
            <w:tcW w:w="4675" w:type="dxa"/>
          </w:tcPr>
          <w:p w:rsidR="004E1F79" w:rsidRPr="00930A9A" w:rsidRDefault="004E1F79" w:rsidP="004E1F79">
            <w:r w:rsidRPr="00930A9A">
              <w:t>Human Structure</w:t>
            </w:r>
          </w:p>
        </w:tc>
        <w:tc>
          <w:tcPr>
            <w:tcW w:w="4675" w:type="dxa"/>
          </w:tcPr>
          <w:p w:rsidR="004E1F79" w:rsidRPr="0082269D" w:rsidRDefault="004E1F79" w:rsidP="004E1F79">
            <w:r w:rsidRPr="0082269D">
              <w:t>Holly Ressetar, PhD</w:t>
            </w:r>
          </w:p>
        </w:tc>
      </w:tr>
      <w:tr w:rsidR="004E1F79" w:rsidTr="00CF1638">
        <w:tc>
          <w:tcPr>
            <w:tcW w:w="4675" w:type="dxa"/>
          </w:tcPr>
          <w:p w:rsidR="004E1F79" w:rsidRPr="00930A9A" w:rsidRDefault="004E1F79" w:rsidP="004E1F79">
            <w:r w:rsidRPr="00930A9A">
              <w:t>Immunity, Infection &amp; Disease</w:t>
            </w:r>
          </w:p>
        </w:tc>
        <w:tc>
          <w:tcPr>
            <w:tcW w:w="4675" w:type="dxa"/>
          </w:tcPr>
          <w:p w:rsidR="004E1F79" w:rsidRPr="0082269D" w:rsidRDefault="004E1F79" w:rsidP="004E1F79">
            <w:r w:rsidRPr="0082269D">
              <w:t xml:space="preserve">Slawomir Lukomski, PhD </w:t>
            </w:r>
          </w:p>
        </w:tc>
      </w:tr>
      <w:tr w:rsidR="004E1F79" w:rsidTr="000334D6">
        <w:tc>
          <w:tcPr>
            <w:tcW w:w="4675" w:type="dxa"/>
          </w:tcPr>
          <w:p w:rsidR="004E1F79" w:rsidRPr="00930A9A" w:rsidRDefault="004E1F79" w:rsidP="004E1F79">
            <w:r w:rsidRPr="00930A9A">
              <w:t>Neurobiology</w:t>
            </w:r>
          </w:p>
        </w:tc>
        <w:tc>
          <w:tcPr>
            <w:tcW w:w="4675" w:type="dxa"/>
          </w:tcPr>
          <w:p w:rsidR="004E1F79" w:rsidRPr="0082269D" w:rsidRDefault="004E1F79" w:rsidP="004E1F79">
            <w:r w:rsidRPr="0082269D">
              <w:t>Jim Lewis</w:t>
            </w:r>
            <w:r w:rsidR="00FC07C6">
              <w:t>, PhD</w:t>
            </w:r>
          </w:p>
        </w:tc>
      </w:tr>
      <w:tr w:rsidR="004E1F79" w:rsidTr="000334D6">
        <w:tc>
          <w:tcPr>
            <w:tcW w:w="4675" w:type="dxa"/>
          </w:tcPr>
          <w:p w:rsidR="004E1F79" w:rsidRPr="00930A9A" w:rsidRDefault="004E1F79" w:rsidP="004E1F79">
            <w:r w:rsidRPr="00930A9A">
              <w:t>Pathology</w:t>
            </w:r>
          </w:p>
        </w:tc>
        <w:tc>
          <w:tcPr>
            <w:tcW w:w="4675" w:type="dxa"/>
          </w:tcPr>
          <w:p w:rsidR="004E1F79" w:rsidRPr="0082269D" w:rsidRDefault="004E1F79" w:rsidP="004E1F79">
            <w:r w:rsidRPr="0082269D">
              <w:t>James Williams, MD</w:t>
            </w:r>
            <w:r w:rsidR="00687280">
              <w:t xml:space="preserve"> (Co-director)</w:t>
            </w:r>
          </w:p>
        </w:tc>
      </w:tr>
      <w:tr w:rsidR="004E1F79" w:rsidTr="000334D6">
        <w:tc>
          <w:tcPr>
            <w:tcW w:w="4675" w:type="dxa"/>
          </w:tcPr>
          <w:p w:rsidR="004E1F79" w:rsidRPr="00930A9A" w:rsidRDefault="004E1F79" w:rsidP="004E1F79">
            <w:r w:rsidRPr="00930A9A">
              <w:t>Pathology</w:t>
            </w:r>
          </w:p>
        </w:tc>
        <w:tc>
          <w:tcPr>
            <w:tcW w:w="4675" w:type="dxa"/>
          </w:tcPr>
          <w:p w:rsidR="004E1F79" w:rsidRPr="0082269D" w:rsidRDefault="004E1F79" w:rsidP="004E1F79">
            <w:r w:rsidRPr="0082269D">
              <w:t>Melina Flanagan, MD</w:t>
            </w:r>
          </w:p>
        </w:tc>
      </w:tr>
      <w:tr w:rsidR="004E1F79" w:rsidTr="000334D6">
        <w:tc>
          <w:tcPr>
            <w:tcW w:w="4675" w:type="dxa"/>
          </w:tcPr>
          <w:p w:rsidR="004E1F79" w:rsidRPr="00930A9A" w:rsidRDefault="004E1F79" w:rsidP="004E1F79">
            <w:r w:rsidRPr="00930A9A">
              <w:t>Pharmacology</w:t>
            </w:r>
          </w:p>
        </w:tc>
        <w:tc>
          <w:tcPr>
            <w:tcW w:w="4675" w:type="dxa"/>
          </w:tcPr>
          <w:p w:rsidR="004E1F79" w:rsidRPr="0082269D" w:rsidRDefault="004E1F79" w:rsidP="004E1F79">
            <w:r w:rsidRPr="0082269D">
              <w:t>Karen Woodfork, PhD</w:t>
            </w:r>
          </w:p>
        </w:tc>
      </w:tr>
      <w:tr w:rsidR="004E1F79" w:rsidTr="000334D6">
        <w:tc>
          <w:tcPr>
            <w:tcW w:w="4675" w:type="dxa"/>
          </w:tcPr>
          <w:p w:rsidR="004E1F79" w:rsidRPr="00930A9A" w:rsidRDefault="004E1F79" w:rsidP="004E1F79">
            <w:r w:rsidRPr="00930A9A">
              <w:t>Pharmacology</w:t>
            </w:r>
          </w:p>
        </w:tc>
        <w:tc>
          <w:tcPr>
            <w:tcW w:w="4675" w:type="dxa"/>
          </w:tcPr>
          <w:p w:rsidR="004E1F79" w:rsidRPr="0082269D" w:rsidRDefault="004E1F79" w:rsidP="004E1F79">
            <w:r w:rsidRPr="0082269D">
              <w:t>Leah Fink, PhD (Co-director)</w:t>
            </w:r>
          </w:p>
        </w:tc>
      </w:tr>
      <w:tr w:rsidR="004E1F79" w:rsidTr="000334D6">
        <w:tc>
          <w:tcPr>
            <w:tcW w:w="4675" w:type="dxa"/>
          </w:tcPr>
          <w:p w:rsidR="004E1F79" w:rsidRPr="00930A9A" w:rsidRDefault="004E1F79" w:rsidP="004E1F79">
            <w:r w:rsidRPr="00930A9A">
              <w:t>Physical Diagnosis &amp; Clinical Integration (PDCI 1)</w:t>
            </w:r>
          </w:p>
        </w:tc>
        <w:tc>
          <w:tcPr>
            <w:tcW w:w="4675" w:type="dxa"/>
          </w:tcPr>
          <w:p w:rsidR="004E1F79" w:rsidRPr="0082269D" w:rsidRDefault="004E1F79" w:rsidP="004E1F79">
            <w:r w:rsidRPr="0082269D">
              <w:t>Richard Dattola, MD</w:t>
            </w:r>
          </w:p>
        </w:tc>
      </w:tr>
      <w:tr w:rsidR="004E1F79" w:rsidTr="000334D6">
        <w:tc>
          <w:tcPr>
            <w:tcW w:w="4675" w:type="dxa"/>
          </w:tcPr>
          <w:p w:rsidR="004E1F79" w:rsidRPr="00930A9A" w:rsidRDefault="004E1F79" w:rsidP="004E1F79">
            <w:r w:rsidRPr="00930A9A">
              <w:t>Physical Diagnosis &amp; Clinical Integration (PDCI 1)</w:t>
            </w:r>
          </w:p>
        </w:tc>
        <w:tc>
          <w:tcPr>
            <w:tcW w:w="4675" w:type="dxa"/>
          </w:tcPr>
          <w:p w:rsidR="004E1F79" w:rsidRPr="0082269D" w:rsidRDefault="004E1F79" w:rsidP="004E1F79">
            <w:r w:rsidRPr="0082269D">
              <w:t>Robert Gerbo, MD</w:t>
            </w:r>
          </w:p>
        </w:tc>
      </w:tr>
      <w:tr w:rsidR="004E1F79" w:rsidTr="000334D6">
        <w:tc>
          <w:tcPr>
            <w:tcW w:w="4675" w:type="dxa"/>
          </w:tcPr>
          <w:p w:rsidR="004E1F79" w:rsidRPr="00930A9A" w:rsidRDefault="004E1F79" w:rsidP="004E1F79">
            <w:r w:rsidRPr="00930A9A">
              <w:t>Physical Diagnosis &amp; Clinical Integration (PDCI 2)</w:t>
            </w:r>
          </w:p>
        </w:tc>
        <w:tc>
          <w:tcPr>
            <w:tcW w:w="4675" w:type="dxa"/>
          </w:tcPr>
          <w:p w:rsidR="004E1F79" w:rsidRPr="0082269D" w:rsidRDefault="004E1F79" w:rsidP="004E1F79">
            <w:r w:rsidRPr="0082269D">
              <w:t>Dorian Williams, MD</w:t>
            </w:r>
          </w:p>
        </w:tc>
      </w:tr>
      <w:tr w:rsidR="004E1F79" w:rsidTr="000334D6">
        <w:tc>
          <w:tcPr>
            <w:tcW w:w="4675" w:type="dxa"/>
          </w:tcPr>
          <w:p w:rsidR="004E1F79" w:rsidRPr="00930A9A" w:rsidRDefault="004E1F79" w:rsidP="004E1F79">
            <w:r w:rsidRPr="00930A9A">
              <w:t>Physical Diagnosis &amp; Clinical Integration (PDCI 2)</w:t>
            </w:r>
          </w:p>
        </w:tc>
        <w:tc>
          <w:tcPr>
            <w:tcW w:w="4675" w:type="dxa"/>
          </w:tcPr>
          <w:p w:rsidR="004E1F79" w:rsidRPr="0082269D" w:rsidRDefault="004E1F79" w:rsidP="004E1F79">
            <w:r w:rsidRPr="0082269D">
              <w:t>Sarah Sofka, MD</w:t>
            </w:r>
          </w:p>
        </w:tc>
      </w:tr>
      <w:tr w:rsidR="004E1F79" w:rsidTr="000334D6">
        <w:tc>
          <w:tcPr>
            <w:tcW w:w="4675" w:type="dxa"/>
          </w:tcPr>
          <w:p w:rsidR="004E1F79" w:rsidRPr="00930A9A" w:rsidRDefault="004E1F79" w:rsidP="004E1F79">
            <w:r w:rsidRPr="00930A9A">
              <w:t>Problem Base Learning (PBL)</w:t>
            </w:r>
          </w:p>
        </w:tc>
        <w:tc>
          <w:tcPr>
            <w:tcW w:w="4675" w:type="dxa"/>
          </w:tcPr>
          <w:p w:rsidR="004E1F79" w:rsidRPr="0082269D" w:rsidRDefault="004E1F79" w:rsidP="004E1F79">
            <w:r w:rsidRPr="0082269D">
              <w:t>Heather Billings</w:t>
            </w:r>
            <w:r w:rsidR="00FC07C6">
              <w:t>, PhD</w:t>
            </w:r>
          </w:p>
        </w:tc>
      </w:tr>
      <w:tr w:rsidR="004E1F79" w:rsidTr="000334D6">
        <w:tc>
          <w:tcPr>
            <w:tcW w:w="4675" w:type="dxa"/>
          </w:tcPr>
          <w:p w:rsidR="004E1F79" w:rsidRPr="00930A9A" w:rsidRDefault="004E1F79" w:rsidP="004E1F79">
            <w:r w:rsidRPr="00930A9A">
              <w:t>Problem Base Learning (PBL)</w:t>
            </w:r>
          </w:p>
        </w:tc>
        <w:tc>
          <w:tcPr>
            <w:tcW w:w="4675" w:type="dxa"/>
          </w:tcPr>
          <w:p w:rsidR="004E1F79" w:rsidRPr="0082269D" w:rsidRDefault="004E1F79" w:rsidP="004E1F79">
            <w:r w:rsidRPr="0082269D">
              <w:t>Steve Hardy</w:t>
            </w:r>
            <w:r w:rsidR="00FC07C6">
              <w:t>, PhD</w:t>
            </w:r>
          </w:p>
        </w:tc>
      </w:tr>
      <w:tr w:rsidR="004E1F79" w:rsidTr="000334D6">
        <w:tc>
          <w:tcPr>
            <w:tcW w:w="4675" w:type="dxa"/>
          </w:tcPr>
          <w:p w:rsidR="004E1F79" w:rsidRPr="00930A9A" w:rsidRDefault="004E1F79" w:rsidP="004E1F79">
            <w:r w:rsidRPr="00930A9A">
              <w:t>Public Health</w:t>
            </w:r>
          </w:p>
        </w:tc>
        <w:tc>
          <w:tcPr>
            <w:tcW w:w="4675" w:type="dxa"/>
          </w:tcPr>
          <w:p w:rsidR="004E1F79" w:rsidRPr="0082269D" w:rsidRDefault="004E1F79" w:rsidP="004E1F79">
            <w:r w:rsidRPr="0082269D">
              <w:t>Chris Martin, MD (Co-director)</w:t>
            </w:r>
          </w:p>
        </w:tc>
      </w:tr>
      <w:tr w:rsidR="004E1F79" w:rsidTr="000334D6">
        <w:tc>
          <w:tcPr>
            <w:tcW w:w="4675" w:type="dxa"/>
          </w:tcPr>
          <w:p w:rsidR="004E1F79" w:rsidRDefault="004E1F79" w:rsidP="004E1F79">
            <w:r w:rsidRPr="00930A9A">
              <w:t>Public Health</w:t>
            </w:r>
          </w:p>
        </w:tc>
        <w:tc>
          <w:tcPr>
            <w:tcW w:w="4675" w:type="dxa"/>
          </w:tcPr>
          <w:p w:rsidR="004E1F79" w:rsidRDefault="004E1F79" w:rsidP="004E1F79">
            <w:r w:rsidRPr="0082269D">
              <w:t>Colin John, MD</w:t>
            </w:r>
          </w:p>
        </w:tc>
      </w:tr>
    </w:tbl>
    <w:p w:rsidR="00CF1638" w:rsidRDefault="00CF1638"/>
    <w:tbl>
      <w:tblPr>
        <w:tblStyle w:val="TableGrid"/>
        <w:tblW w:w="0" w:type="auto"/>
        <w:tblLook w:val="04A0" w:firstRow="1" w:lastRow="0" w:firstColumn="1" w:lastColumn="0" w:noHBand="0" w:noVBand="1"/>
      </w:tblPr>
      <w:tblGrid>
        <w:gridCol w:w="2875"/>
        <w:gridCol w:w="3358"/>
        <w:gridCol w:w="3117"/>
      </w:tblGrid>
      <w:tr w:rsidR="00AA1F49" w:rsidTr="00AA1F49">
        <w:tc>
          <w:tcPr>
            <w:tcW w:w="2875" w:type="dxa"/>
          </w:tcPr>
          <w:p w:rsidR="00AA1F49" w:rsidRPr="00AA1F49" w:rsidRDefault="00AA1F49" w:rsidP="00AA1F49">
            <w:pPr>
              <w:jc w:val="center"/>
              <w:rPr>
                <w:b/>
              </w:rPr>
            </w:pPr>
            <w:r w:rsidRPr="00AA1F49">
              <w:rPr>
                <w:b/>
              </w:rPr>
              <w:t>Clerkship</w:t>
            </w:r>
          </w:p>
        </w:tc>
        <w:tc>
          <w:tcPr>
            <w:tcW w:w="3358" w:type="dxa"/>
          </w:tcPr>
          <w:p w:rsidR="00AA1F49" w:rsidRPr="00AA1F49" w:rsidRDefault="00AA1F49" w:rsidP="00AA1F49">
            <w:pPr>
              <w:jc w:val="center"/>
              <w:rPr>
                <w:b/>
              </w:rPr>
            </w:pPr>
            <w:r w:rsidRPr="00AA1F49">
              <w:rPr>
                <w:b/>
              </w:rPr>
              <w:t>Director</w:t>
            </w:r>
          </w:p>
        </w:tc>
        <w:tc>
          <w:tcPr>
            <w:tcW w:w="3117" w:type="dxa"/>
          </w:tcPr>
          <w:p w:rsidR="00AA1F49" w:rsidRPr="00AA1F49" w:rsidRDefault="00AA1F49" w:rsidP="00AA1F49">
            <w:pPr>
              <w:jc w:val="center"/>
              <w:rPr>
                <w:b/>
              </w:rPr>
            </w:pPr>
            <w:r w:rsidRPr="00AA1F49">
              <w:rPr>
                <w:b/>
              </w:rPr>
              <w:t>Campus</w:t>
            </w:r>
          </w:p>
        </w:tc>
      </w:tr>
      <w:tr w:rsidR="00FA4B8A" w:rsidTr="00AA1F49">
        <w:tc>
          <w:tcPr>
            <w:tcW w:w="2875" w:type="dxa"/>
          </w:tcPr>
          <w:p w:rsidR="00FA4B8A" w:rsidRPr="004A3B7A" w:rsidRDefault="00FA4B8A" w:rsidP="00FA4B8A">
            <w:r w:rsidRPr="004A3B7A">
              <w:t>Anesthesiology</w:t>
            </w:r>
          </w:p>
        </w:tc>
        <w:tc>
          <w:tcPr>
            <w:tcW w:w="3358" w:type="dxa"/>
          </w:tcPr>
          <w:p w:rsidR="00FA4B8A" w:rsidRPr="004A3B7A" w:rsidRDefault="00B71056" w:rsidP="00FA4B8A">
            <w:r>
              <w:t>Jeremy Hensley</w:t>
            </w:r>
            <w:r w:rsidR="00FA4B8A" w:rsidRPr="004A3B7A">
              <w:t>,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Adrienne Zavala, MD (Co-director)</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Alison Vargovich, MD</w:t>
            </w:r>
            <w:r w:rsidR="00FF0930">
              <w:t xml:space="preserve"> (Co-director)</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Jason Oreskovich, DO</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Kathleen Bors,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Mark Cucuzzella, MD</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t>Hani Nazha,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rsidRPr="004A3B7A">
              <w:t>Joel Yednock,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rsidRPr="004A3B7A">
              <w:t>Paul Welch, MD</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rsidRPr="004A3B7A">
              <w:t>Robert Bowen, MD</w:t>
            </w:r>
            <w:r w:rsidR="00FF0930">
              <w:t xml:space="preserve"> (Co-director)</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lastRenderedPageBreak/>
              <w:t>Neurology</w:t>
            </w:r>
          </w:p>
        </w:tc>
        <w:tc>
          <w:tcPr>
            <w:tcW w:w="3358" w:type="dxa"/>
          </w:tcPr>
          <w:p w:rsidR="00FA4B8A" w:rsidRPr="004A3B7A" w:rsidRDefault="00FA4B8A" w:rsidP="00FA4B8A">
            <w:r w:rsidRPr="004A3B7A">
              <w:t>Ann Murray,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Neurology</w:t>
            </w:r>
          </w:p>
        </w:tc>
        <w:tc>
          <w:tcPr>
            <w:tcW w:w="3358" w:type="dxa"/>
          </w:tcPr>
          <w:p w:rsidR="00FA4B8A" w:rsidRPr="004A3B7A" w:rsidRDefault="00FA4B8A" w:rsidP="00FA4B8A">
            <w:r w:rsidRPr="004A3B7A">
              <w:t>Darshankumar Dave,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Neurology</w:t>
            </w:r>
          </w:p>
        </w:tc>
        <w:tc>
          <w:tcPr>
            <w:tcW w:w="3358" w:type="dxa"/>
          </w:tcPr>
          <w:p w:rsidR="00FA4B8A" w:rsidRPr="004A3B7A" w:rsidRDefault="00FA4B8A" w:rsidP="00FA4B8A">
            <w:r>
              <w:t>Ryan McCarthy</w:t>
            </w:r>
            <w:r w:rsidR="00FC07C6">
              <w:t>, MD</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Jabin Janoo, MD</w:t>
            </w:r>
            <w:r w:rsidR="004F3530">
              <w:t xml:space="preserve"> (Co-director)</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Mahreen Hashmi,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Maria Merzouk, DO</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Todd DePond,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Beth Emrick,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Jeff Lancaster, MD</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Kathryn Moffett, MD (Co-director)</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Sarah Moerschel, MD</w:t>
            </w:r>
            <w:r w:rsidR="00687280">
              <w:t xml:space="preserve"> (Co-director)</w:t>
            </w:r>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 xml:space="preserve">Scott </w:t>
            </w:r>
            <w:proofErr w:type="spellStart"/>
            <w:r w:rsidRPr="004A3B7A">
              <w:t>Vasick</w:t>
            </w:r>
            <w:proofErr w:type="spellEnd"/>
            <w:r w:rsidRPr="004A3B7A">
              <w:t>, MD</w:t>
            </w:r>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Psychiatry</w:t>
            </w:r>
          </w:p>
        </w:tc>
        <w:tc>
          <w:tcPr>
            <w:tcW w:w="3358" w:type="dxa"/>
          </w:tcPr>
          <w:p w:rsidR="00FA4B8A" w:rsidRPr="004A3B7A" w:rsidRDefault="00FA4B8A" w:rsidP="00FA4B8A">
            <w:r w:rsidRPr="004A3B7A">
              <w:t xml:space="preserve">Alison Krawiecki, </w:t>
            </w:r>
            <w:proofErr w:type="spellStart"/>
            <w:r w:rsidRPr="004A3B7A">
              <w:t>PsyD</w:t>
            </w:r>
            <w:proofErr w:type="spellEnd"/>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Psychiatry</w:t>
            </w:r>
          </w:p>
        </w:tc>
        <w:tc>
          <w:tcPr>
            <w:tcW w:w="3358" w:type="dxa"/>
          </w:tcPr>
          <w:p w:rsidR="00FA4B8A" w:rsidRPr="004A3B7A" w:rsidRDefault="00B71056" w:rsidP="00FA4B8A">
            <w:r>
              <w:t>Erica Arrington</w:t>
            </w:r>
            <w:r w:rsidR="00FA4B8A" w:rsidRPr="004A3B7A">
              <w:t>, MD</w:t>
            </w:r>
            <w:r w:rsidR="004F3530">
              <w:t xml:space="preserve"> (Co-director)</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t>Psychiatry</w:t>
            </w:r>
          </w:p>
        </w:tc>
        <w:tc>
          <w:tcPr>
            <w:tcW w:w="3358" w:type="dxa"/>
          </w:tcPr>
          <w:p w:rsidR="00FA4B8A" w:rsidRPr="004A3B7A" w:rsidRDefault="00FA4B8A" w:rsidP="00FA4B8A">
            <w:r>
              <w:t>Walter Byrd, MD</w:t>
            </w:r>
          </w:p>
        </w:tc>
        <w:tc>
          <w:tcPr>
            <w:tcW w:w="3117" w:type="dxa"/>
          </w:tcPr>
          <w:p w:rsidR="00FA4B8A" w:rsidRPr="004A3B7A" w:rsidRDefault="00FA4B8A" w:rsidP="00FA4B8A">
            <w:r>
              <w:t>Morgantown</w:t>
            </w:r>
          </w:p>
        </w:tc>
      </w:tr>
      <w:tr w:rsidR="00ED0034" w:rsidTr="00BA1C4A">
        <w:tc>
          <w:tcPr>
            <w:tcW w:w="2875" w:type="dxa"/>
          </w:tcPr>
          <w:p w:rsidR="00ED0034" w:rsidRDefault="00ED0034" w:rsidP="00FA4B8A">
            <w:r>
              <w:t>Psychiatry</w:t>
            </w:r>
          </w:p>
        </w:tc>
        <w:tc>
          <w:tcPr>
            <w:tcW w:w="3358" w:type="dxa"/>
          </w:tcPr>
          <w:p w:rsidR="00ED0034" w:rsidRDefault="00ED0034" w:rsidP="00FA4B8A">
            <w:r>
              <w:t>John Linton, PhD</w:t>
            </w:r>
          </w:p>
        </w:tc>
        <w:tc>
          <w:tcPr>
            <w:tcW w:w="3117" w:type="dxa"/>
          </w:tcPr>
          <w:p w:rsidR="00ED0034" w:rsidRDefault="00ED0034" w:rsidP="00FA4B8A">
            <w:r>
              <w:t>Charleston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rsidRPr="004A3B7A">
              <w:t>Alan Thomay, MD</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t>Cristi</w:t>
            </w:r>
            <w:r w:rsidRPr="004A3B7A">
              <w:t>ane Ueno, MD</w:t>
            </w:r>
            <w:r w:rsidR="004F3530">
              <w:t xml:space="preserve"> (Co-director)</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rsidRPr="004A3B7A">
              <w:t>Jason Turner, MD</w:t>
            </w:r>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rsidRPr="004A3B7A">
              <w:t>Jesse Clanton, MD</w:t>
            </w:r>
          </w:p>
        </w:tc>
        <w:tc>
          <w:tcPr>
            <w:tcW w:w="3117" w:type="dxa"/>
          </w:tcPr>
          <w:p w:rsidR="00FA4B8A" w:rsidRDefault="00FA4B8A" w:rsidP="00FA4B8A">
            <w:r w:rsidRPr="004A3B7A">
              <w:t>Charleston</w:t>
            </w:r>
          </w:p>
        </w:tc>
      </w:tr>
    </w:tbl>
    <w:p w:rsidR="00AA1F49" w:rsidRDefault="00AA1F49"/>
    <w:tbl>
      <w:tblPr>
        <w:tblStyle w:val="TableGrid"/>
        <w:tblW w:w="0" w:type="auto"/>
        <w:tblLook w:val="04A0" w:firstRow="1" w:lastRow="0" w:firstColumn="1" w:lastColumn="0" w:noHBand="0" w:noVBand="1"/>
      </w:tblPr>
      <w:tblGrid>
        <w:gridCol w:w="4945"/>
        <w:gridCol w:w="4405"/>
      </w:tblGrid>
      <w:tr w:rsidR="00632F86" w:rsidTr="00632F86">
        <w:tc>
          <w:tcPr>
            <w:tcW w:w="4945" w:type="dxa"/>
          </w:tcPr>
          <w:p w:rsidR="00632F86" w:rsidRPr="00632F86" w:rsidRDefault="00632F86" w:rsidP="00632F86">
            <w:pPr>
              <w:jc w:val="center"/>
              <w:rPr>
                <w:b/>
              </w:rPr>
            </w:pPr>
            <w:r w:rsidRPr="00632F86">
              <w:rPr>
                <w:b/>
              </w:rPr>
              <w:t>Thread</w:t>
            </w:r>
          </w:p>
        </w:tc>
        <w:tc>
          <w:tcPr>
            <w:tcW w:w="4405" w:type="dxa"/>
          </w:tcPr>
          <w:p w:rsidR="00632F86" w:rsidRPr="00632F86" w:rsidRDefault="00632F86" w:rsidP="00632F86">
            <w:pPr>
              <w:jc w:val="center"/>
              <w:rPr>
                <w:b/>
              </w:rPr>
            </w:pPr>
            <w:r w:rsidRPr="00632F86">
              <w:rPr>
                <w:b/>
              </w:rPr>
              <w:t>Director</w:t>
            </w:r>
          </w:p>
        </w:tc>
      </w:tr>
      <w:tr w:rsidR="00632F86" w:rsidTr="00632F86">
        <w:tc>
          <w:tcPr>
            <w:tcW w:w="4945" w:type="dxa"/>
          </w:tcPr>
          <w:p w:rsidR="00632F86" w:rsidRDefault="00632F86">
            <w:r>
              <w:t>Communication</w:t>
            </w:r>
            <w:r w:rsidR="00B71056">
              <w:t xml:space="preserve"> Skills</w:t>
            </w:r>
          </w:p>
        </w:tc>
        <w:tc>
          <w:tcPr>
            <w:tcW w:w="4405" w:type="dxa"/>
          </w:tcPr>
          <w:p w:rsidR="00632F86" w:rsidRDefault="00632F86">
            <w:r>
              <w:t>Elizabeth Co</w:t>
            </w:r>
            <w:r w:rsidR="00792764">
              <w:t>h</w:t>
            </w:r>
            <w:r>
              <w:t>en, MSW</w:t>
            </w:r>
          </w:p>
        </w:tc>
      </w:tr>
      <w:tr w:rsidR="00632F86" w:rsidTr="00632F86">
        <w:tc>
          <w:tcPr>
            <w:tcW w:w="4945" w:type="dxa"/>
          </w:tcPr>
          <w:p w:rsidR="00632F86" w:rsidRDefault="00632F86">
            <w:r>
              <w:t>Ultrasound</w:t>
            </w:r>
          </w:p>
        </w:tc>
        <w:tc>
          <w:tcPr>
            <w:tcW w:w="4405" w:type="dxa"/>
          </w:tcPr>
          <w:p w:rsidR="00632F86" w:rsidRDefault="00632F86" w:rsidP="00632F86">
            <w:r>
              <w:t>Joseph Minardi, MD</w:t>
            </w:r>
          </w:p>
        </w:tc>
      </w:tr>
      <w:tr w:rsidR="00632F86" w:rsidTr="00632F86">
        <w:tc>
          <w:tcPr>
            <w:tcW w:w="4945" w:type="dxa"/>
          </w:tcPr>
          <w:p w:rsidR="00632F86" w:rsidRDefault="00632F86">
            <w:r>
              <w:t>Nutrition</w:t>
            </w:r>
          </w:p>
        </w:tc>
        <w:tc>
          <w:tcPr>
            <w:tcW w:w="4405" w:type="dxa"/>
          </w:tcPr>
          <w:p w:rsidR="00632F86" w:rsidRDefault="00632F86">
            <w:r>
              <w:t>Janani Narumanchi, MD</w:t>
            </w:r>
          </w:p>
        </w:tc>
      </w:tr>
      <w:tr w:rsidR="00632F86" w:rsidTr="00632F86">
        <w:tc>
          <w:tcPr>
            <w:tcW w:w="4945" w:type="dxa"/>
          </w:tcPr>
          <w:p w:rsidR="00632F86" w:rsidRDefault="00632F86">
            <w:r>
              <w:t>Oral Health</w:t>
            </w:r>
          </w:p>
        </w:tc>
        <w:tc>
          <w:tcPr>
            <w:tcW w:w="4405" w:type="dxa"/>
          </w:tcPr>
          <w:p w:rsidR="00632F86" w:rsidRDefault="00632F86" w:rsidP="00632F86">
            <w:r>
              <w:t>Louise Veselicky, DDS. MD. MED.</w:t>
            </w:r>
          </w:p>
        </w:tc>
      </w:tr>
      <w:tr w:rsidR="00632F86" w:rsidTr="00632F86">
        <w:tc>
          <w:tcPr>
            <w:tcW w:w="4945" w:type="dxa"/>
          </w:tcPr>
          <w:p w:rsidR="00632F86" w:rsidRDefault="00B71056" w:rsidP="00632F86">
            <w:r>
              <w:t>Diversity, Inclusion and Healthcare Disparities</w:t>
            </w:r>
          </w:p>
        </w:tc>
        <w:tc>
          <w:tcPr>
            <w:tcW w:w="4405" w:type="dxa"/>
          </w:tcPr>
          <w:p w:rsidR="00632F86" w:rsidRDefault="00044098">
            <w:r>
              <w:t>Linda Nield, MD</w:t>
            </w:r>
          </w:p>
        </w:tc>
      </w:tr>
      <w:tr w:rsidR="00044098" w:rsidTr="00632F86">
        <w:tc>
          <w:tcPr>
            <w:tcW w:w="4945" w:type="dxa"/>
          </w:tcPr>
          <w:p w:rsidR="00044098" w:rsidRDefault="00044098" w:rsidP="00632F86">
            <w:r>
              <w:t>Safety Science</w:t>
            </w:r>
          </w:p>
        </w:tc>
        <w:tc>
          <w:tcPr>
            <w:tcW w:w="4405" w:type="dxa"/>
          </w:tcPr>
          <w:p w:rsidR="00044098" w:rsidRDefault="00044098">
            <w:r>
              <w:t>Greg Barretto, MD</w:t>
            </w:r>
          </w:p>
        </w:tc>
      </w:tr>
      <w:tr w:rsidR="00044098" w:rsidTr="00632F86">
        <w:tc>
          <w:tcPr>
            <w:tcW w:w="4945" w:type="dxa"/>
          </w:tcPr>
          <w:p w:rsidR="00044098" w:rsidRDefault="00044098" w:rsidP="00632F86">
            <w:r>
              <w:t>Health Literacy and Patient Advocacy</w:t>
            </w:r>
          </w:p>
        </w:tc>
        <w:tc>
          <w:tcPr>
            <w:tcW w:w="4405" w:type="dxa"/>
          </w:tcPr>
          <w:p w:rsidR="00044098" w:rsidRDefault="009219E7">
            <w:r>
              <w:t>Lisa Costello, MD</w:t>
            </w:r>
          </w:p>
        </w:tc>
      </w:tr>
      <w:tr w:rsidR="00044098" w:rsidTr="00632F86">
        <w:tc>
          <w:tcPr>
            <w:tcW w:w="4945" w:type="dxa"/>
          </w:tcPr>
          <w:p w:rsidR="00044098" w:rsidRDefault="00044098" w:rsidP="00632F86">
            <w:r>
              <w:t>Pain Management and Addiction</w:t>
            </w:r>
          </w:p>
        </w:tc>
        <w:tc>
          <w:tcPr>
            <w:tcW w:w="4405" w:type="dxa"/>
          </w:tcPr>
          <w:p w:rsidR="00044098" w:rsidRDefault="009219E7">
            <w:r>
              <w:t>Patrick Marshalek, MD</w:t>
            </w:r>
          </w:p>
        </w:tc>
      </w:tr>
    </w:tbl>
    <w:p w:rsidR="00BA1C4A" w:rsidRDefault="00BA1C4A"/>
    <w:p w:rsidR="00632F86" w:rsidRPr="004466F3" w:rsidRDefault="00632F86">
      <w:pPr>
        <w:rPr>
          <w:b/>
        </w:rPr>
      </w:pPr>
      <w:r w:rsidRPr="004466F3">
        <w:rPr>
          <w:b/>
        </w:rPr>
        <w:t>At large appointed faculty (Voting):</w:t>
      </w:r>
    </w:p>
    <w:tbl>
      <w:tblPr>
        <w:tblStyle w:val="TableGrid"/>
        <w:tblW w:w="0" w:type="auto"/>
        <w:tblLook w:val="04A0" w:firstRow="1" w:lastRow="0" w:firstColumn="1" w:lastColumn="0" w:noHBand="0" w:noVBand="1"/>
      </w:tblPr>
      <w:tblGrid>
        <w:gridCol w:w="4675"/>
        <w:gridCol w:w="4675"/>
      </w:tblGrid>
      <w:tr w:rsidR="004466F3" w:rsidTr="004466F3">
        <w:tc>
          <w:tcPr>
            <w:tcW w:w="4675" w:type="dxa"/>
          </w:tcPr>
          <w:p w:rsidR="004466F3" w:rsidRPr="004466F3" w:rsidRDefault="004466F3" w:rsidP="004466F3">
            <w:pPr>
              <w:jc w:val="center"/>
              <w:rPr>
                <w:b/>
              </w:rPr>
            </w:pPr>
            <w:r>
              <w:rPr>
                <w:b/>
              </w:rPr>
              <w:t>Department</w:t>
            </w:r>
          </w:p>
        </w:tc>
        <w:tc>
          <w:tcPr>
            <w:tcW w:w="4675" w:type="dxa"/>
          </w:tcPr>
          <w:p w:rsidR="004466F3" w:rsidRPr="004466F3" w:rsidRDefault="004466F3" w:rsidP="004466F3">
            <w:pPr>
              <w:jc w:val="center"/>
              <w:rPr>
                <w:b/>
              </w:rPr>
            </w:pPr>
            <w:r>
              <w:rPr>
                <w:b/>
              </w:rPr>
              <w:t>Name</w:t>
            </w:r>
          </w:p>
        </w:tc>
      </w:tr>
      <w:tr w:rsidR="004466F3" w:rsidTr="004466F3">
        <w:tc>
          <w:tcPr>
            <w:tcW w:w="4675" w:type="dxa"/>
          </w:tcPr>
          <w:p w:rsidR="004466F3" w:rsidRDefault="004466F3">
            <w:r>
              <w:t>Radiology</w:t>
            </w:r>
          </w:p>
        </w:tc>
        <w:tc>
          <w:tcPr>
            <w:tcW w:w="4675" w:type="dxa"/>
          </w:tcPr>
          <w:p w:rsidR="004466F3" w:rsidRDefault="004466F3">
            <w:r>
              <w:t>Jeff Hogg, MD</w:t>
            </w:r>
          </w:p>
        </w:tc>
      </w:tr>
      <w:tr w:rsidR="004466F3" w:rsidTr="004466F3">
        <w:tc>
          <w:tcPr>
            <w:tcW w:w="4675" w:type="dxa"/>
          </w:tcPr>
          <w:p w:rsidR="004466F3" w:rsidRDefault="004466F3">
            <w:r>
              <w:t>Emergency Medicine</w:t>
            </w:r>
          </w:p>
        </w:tc>
        <w:tc>
          <w:tcPr>
            <w:tcW w:w="4675" w:type="dxa"/>
          </w:tcPr>
          <w:p w:rsidR="004466F3" w:rsidRDefault="004466F3">
            <w:r>
              <w:t>Christopher Kiefer, MD</w:t>
            </w:r>
          </w:p>
        </w:tc>
      </w:tr>
    </w:tbl>
    <w:p w:rsidR="004466F3" w:rsidRDefault="004466F3"/>
    <w:p w:rsidR="004466F3" w:rsidRPr="004466F3" w:rsidRDefault="004466F3">
      <w:pPr>
        <w:rPr>
          <w:b/>
        </w:rPr>
      </w:pPr>
      <w:r w:rsidRPr="004466F3">
        <w:rPr>
          <w:b/>
        </w:rPr>
        <w:t>Students (Voting):</w:t>
      </w:r>
    </w:p>
    <w:tbl>
      <w:tblPr>
        <w:tblStyle w:val="TableGrid"/>
        <w:tblW w:w="0" w:type="auto"/>
        <w:tblLook w:val="04A0" w:firstRow="1" w:lastRow="0" w:firstColumn="1" w:lastColumn="0" w:noHBand="0" w:noVBand="1"/>
      </w:tblPr>
      <w:tblGrid>
        <w:gridCol w:w="4675"/>
        <w:gridCol w:w="4675"/>
      </w:tblGrid>
      <w:tr w:rsidR="004466F3" w:rsidTr="004466F3">
        <w:tc>
          <w:tcPr>
            <w:tcW w:w="4675" w:type="dxa"/>
          </w:tcPr>
          <w:p w:rsidR="004466F3" w:rsidRPr="004466F3" w:rsidRDefault="004466F3" w:rsidP="004466F3">
            <w:pPr>
              <w:jc w:val="center"/>
              <w:rPr>
                <w:b/>
              </w:rPr>
            </w:pPr>
            <w:r w:rsidRPr="004466F3">
              <w:rPr>
                <w:b/>
              </w:rPr>
              <w:t>Academic Year</w:t>
            </w:r>
          </w:p>
        </w:tc>
        <w:tc>
          <w:tcPr>
            <w:tcW w:w="4675" w:type="dxa"/>
          </w:tcPr>
          <w:p w:rsidR="004466F3" w:rsidRPr="004466F3" w:rsidRDefault="004466F3" w:rsidP="004466F3">
            <w:pPr>
              <w:jc w:val="center"/>
              <w:rPr>
                <w:b/>
              </w:rPr>
            </w:pPr>
            <w:r w:rsidRPr="004466F3">
              <w:rPr>
                <w:b/>
              </w:rPr>
              <w:t>Name</w:t>
            </w:r>
          </w:p>
        </w:tc>
      </w:tr>
      <w:tr w:rsidR="00044098" w:rsidTr="004466F3">
        <w:tc>
          <w:tcPr>
            <w:tcW w:w="4675" w:type="dxa"/>
          </w:tcPr>
          <w:p w:rsidR="00044098" w:rsidRPr="004466F3" w:rsidRDefault="00044098" w:rsidP="004E1F79">
            <w:pPr>
              <w:rPr>
                <w:b/>
              </w:rPr>
            </w:pPr>
            <w:r>
              <w:rPr>
                <w:b/>
              </w:rPr>
              <w:t>MS</w:t>
            </w:r>
            <w:r w:rsidR="002469B1">
              <w:rPr>
                <w:b/>
              </w:rPr>
              <w:t xml:space="preserve"> </w:t>
            </w:r>
            <w:r>
              <w:rPr>
                <w:b/>
              </w:rPr>
              <w:t>1</w:t>
            </w:r>
          </w:p>
        </w:tc>
        <w:tc>
          <w:tcPr>
            <w:tcW w:w="4675" w:type="dxa"/>
          </w:tcPr>
          <w:p w:rsidR="00044098" w:rsidRPr="004466F3" w:rsidRDefault="002469B1" w:rsidP="004E1F79">
            <w:pPr>
              <w:rPr>
                <w:b/>
              </w:rPr>
            </w:pPr>
            <w:r>
              <w:rPr>
                <w:b/>
              </w:rPr>
              <w:t>TBD</w:t>
            </w:r>
          </w:p>
        </w:tc>
      </w:tr>
      <w:tr w:rsidR="00044098" w:rsidTr="004466F3">
        <w:tc>
          <w:tcPr>
            <w:tcW w:w="4675" w:type="dxa"/>
          </w:tcPr>
          <w:p w:rsidR="00044098" w:rsidRPr="004466F3" w:rsidRDefault="002469B1" w:rsidP="004E1F79">
            <w:pPr>
              <w:rPr>
                <w:b/>
              </w:rPr>
            </w:pPr>
            <w:r>
              <w:rPr>
                <w:b/>
              </w:rPr>
              <w:t>MS 1</w:t>
            </w:r>
          </w:p>
        </w:tc>
        <w:tc>
          <w:tcPr>
            <w:tcW w:w="4675" w:type="dxa"/>
          </w:tcPr>
          <w:p w:rsidR="00044098" w:rsidRPr="004466F3" w:rsidRDefault="002469B1" w:rsidP="004E1F79">
            <w:pPr>
              <w:rPr>
                <w:b/>
              </w:rPr>
            </w:pPr>
            <w:r>
              <w:rPr>
                <w:b/>
              </w:rPr>
              <w:t>TBD</w:t>
            </w:r>
          </w:p>
        </w:tc>
      </w:tr>
      <w:tr w:rsidR="00FA4B8A" w:rsidTr="004466F3">
        <w:tc>
          <w:tcPr>
            <w:tcW w:w="4675" w:type="dxa"/>
          </w:tcPr>
          <w:p w:rsidR="00FA4B8A" w:rsidRDefault="00FA4B8A">
            <w:r>
              <w:t>MS2</w:t>
            </w:r>
          </w:p>
        </w:tc>
        <w:tc>
          <w:tcPr>
            <w:tcW w:w="4675" w:type="dxa"/>
          </w:tcPr>
          <w:p w:rsidR="00FA4B8A" w:rsidRDefault="00FA4B8A">
            <w:r>
              <w:t>Matthew Csonka</w:t>
            </w:r>
          </w:p>
        </w:tc>
      </w:tr>
      <w:tr w:rsidR="00FA4B8A" w:rsidTr="004466F3">
        <w:tc>
          <w:tcPr>
            <w:tcW w:w="4675" w:type="dxa"/>
          </w:tcPr>
          <w:p w:rsidR="00FA4B8A" w:rsidRDefault="00FA4B8A">
            <w:r>
              <w:t>MS2</w:t>
            </w:r>
          </w:p>
        </w:tc>
        <w:tc>
          <w:tcPr>
            <w:tcW w:w="4675" w:type="dxa"/>
          </w:tcPr>
          <w:p w:rsidR="00FA4B8A" w:rsidRDefault="00FA4B8A">
            <w:r>
              <w:t>Elizabeth Swain</w:t>
            </w:r>
          </w:p>
        </w:tc>
      </w:tr>
      <w:tr w:rsidR="004466F3" w:rsidTr="004466F3">
        <w:tc>
          <w:tcPr>
            <w:tcW w:w="4675" w:type="dxa"/>
          </w:tcPr>
          <w:p w:rsidR="004466F3" w:rsidRDefault="004466F3">
            <w:r>
              <w:t xml:space="preserve">MS </w:t>
            </w:r>
            <w:r w:rsidR="00FA4B8A">
              <w:t>3</w:t>
            </w:r>
          </w:p>
        </w:tc>
        <w:tc>
          <w:tcPr>
            <w:tcW w:w="4675" w:type="dxa"/>
          </w:tcPr>
          <w:p w:rsidR="004466F3" w:rsidRDefault="00E731F9">
            <w:r>
              <w:t>Breanna Durbin</w:t>
            </w:r>
            <w:r w:rsidR="00FA4B8A">
              <w:t xml:space="preserve"> (Charleston)</w:t>
            </w:r>
          </w:p>
        </w:tc>
      </w:tr>
      <w:tr w:rsidR="00044098" w:rsidTr="004466F3">
        <w:tc>
          <w:tcPr>
            <w:tcW w:w="4675" w:type="dxa"/>
          </w:tcPr>
          <w:p w:rsidR="00044098" w:rsidRDefault="002469B1">
            <w:r>
              <w:lastRenderedPageBreak/>
              <w:t xml:space="preserve">MS </w:t>
            </w:r>
            <w:r w:rsidR="00FA4B8A">
              <w:t>3</w:t>
            </w:r>
          </w:p>
        </w:tc>
        <w:tc>
          <w:tcPr>
            <w:tcW w:w="4675" w:type="dxa"/>
          </w:tcPr>
          <w:p w:rsidR="00044098" w:rsidRDefault="002469B1">
            <w:r>
              <w:t>Ayita Verna</w:t>
            </w:r>
            <w:r w:rsidR="00FA4B8A">
              <w:t xml:space="preserve"> (Eastern Campus)</w:t>
            </w:r>
          </w:p>
        </w:tc>
      </w:tr>
      <w:tr w:rsidR="004466F3" w:rsidTr="004466F3">
        <w:tc>
          <w:tcPr>
            <w:tcW w:w="4675" w:type="dxa"/>
          </w:tcPr>
          <w:p w:rsidR="004466F3" w:rsidRDefault="004466F3">
            <w:r>
              <w:t xml:space="preserve">MS </w:t>
            </w:r>
            <w:r w:rsidR="00FA4B8A">
              <w:t>4</w:t>
            </w:r>
          </w:p>
        </w:tc>
        <w:tc>
          <w:tcPr>
            <w:tcW w:w="4675" w:type="dxa"/>
          </w:tcPr>
          <w:p w:rsidR="004466F3" w:rsidRDefault="004466F3">
            <w:r>
              <w:t>Lauren Rover</w:t>
            </w:r>
            <w:r w:rsidR="002469B1">
              <w:t xml:space="preserve"> (Eastern Campus)</w:t>
            </w:r>
          </w:p>
        </w:tc>
      </w:tr>
      <w:tr w:rsidR="002469B1" w:rsidTr="004466F3">
        <w:tc>
          <w:tcPr>
            <w:tcW w:w="4675" w:type="dxa"/>
          </w:tcPr>
          <w:p w:rsidR="002469B1" w:rsidRDefault="00FA4B8A">
            <w:r>
              <w:t>MS 4</w:t>
            </w:r>
          </w:p>
        </w:tc>
        <w:tc>
          <w:tcPr>
            <w:tcW w:w="4675" w:type="dxa"/>
          </w:tcPr>
          <w:p w:rsidR="002469B1" w:rsidRDefault="002469B1">
            <w:r>
              <w:t>Cyrus Hajiran (Morgantown Campus)</w:t>
            </w:r>
          </w:p>
        </w:tc>
      </w:tr>
    </w:tbl>
    <w:p w:rsidR="00D44CE2" w:rsidRDefault="00D44CE2"/>
    <w:p w:rsidR="00D44CE2" w:rsidRPr="002E39B6" w:rsidRDefault="00D44CE2">
      <w:pPr>
        <w:rPr>
          <w:b/>
        </w:rPr>
      </w:pPr>
      <w:r w:rsidRPr="002E39B6">
        <w:rPr>
          <w:b/>
        </w:rPr>
        <w:t>Administration (voting):</w:t>
      </w:r>
    </w:p>
    <w:tbl>
      <w:tblPr>
        <w:tblStyle w:val="TableGrid"/>
        <w:tblW w:w="0" w:type="auto"/>
        <w:tblLook w:val="04A0" w:firstRow="1" w:lastRow="0" w:firstColumn="1" w:lastColumn="0" w:noHBand="0" w:noVBand="1"/>
      </w:tblPr>
      <w:tblGrid>
        <w:gridCol w:w="5845"/>
        <w:gridCol w:w="3505"/>
      </w:tblGrid>
      <w:tr w:rsidR="002E39B6" w:rsidTr="002E39B6">
        <w:tc>
          <w:tcPr>
            <w:tcW w:w="5845" w:type="dxa"/>
          </w:tcPr>
          <w:p w:rsidR="002E39B6" w:rsidRPr="002E39B6" w:rsidRDefault="002E39B6" w:rsidP="002E39B6">
            <w:pPr>
              <w:jc w:val="center"/>
              <w:rPr>
                <w:b/>
              </w:rPr>
            </w:pPr>
            <w:r>
              <w:rPr>
                <w:b/>
              </w:rPr>
              <w:t>Role</w:t>
            </w:r>
            <w:r w:rsidRPr="002E39B6">
              <w:rPr>
                <w:b/>
              </w:rPr>
              <w:t xml:space="preserve"> &amp; Campus</w:t>
            </w:r>
          </w:p>
        </w:tc>
        <w:tc>
          <w:tcPr>
            <w:tcW w:w="3505" w:type="dxa"/>
          </w:tcPr>
          <w:p w:rsidR="002E39B6" w:rsidRPr="002E39B6" w:rsidRDefault="002E39B6" w:rsidP="002E39B6">
            <w:pPr>
              <w:jc w:val="center"/>
              <w:rPr>
                <w:b/>
              </w:rPr>
            </w:pPr>
            <w:r w:rsidRPr="002E39B6">
              <w:rPr>
                <w:b/>
              </w:rPr>
              <w:t>Name</w:t>
            </w:r>
          </w:p>
        </w:tc>
      </w:tr>
      <w:tr w:rsidR="002E39B6" w:rsidTr="002E39B6">
        <w:tc>
          <w:tcPr>
            <w:tcW w:w="5845" w:type="dxa"/>
          </w:tcPr>
          <w:p w:rsidR="002E39B6" w:rsidRDefault="002E39B6">
            <w:r>
              <w:t>Director of WVU Health Sciences Library</w:t>
            </w:r>
          </w:p>
        </w:tc>
        <w:tc>
          <w:tcPr>
            <w:tcW w:w="3505" w:type="dxa"/>
          </w:tcPr>
          <w:p w:rsidR="002E39B6" w:rsidRDefault="002E39B6">
            <w:r>
              <w:t>Susan Arnold</w:t>
            </w:r>
          </w:p>
        </w:tc>
      </w:tr>
      <w:tr w:rsidR="002E39B6" w:rsidTr="002E39B6">
        <w:tc>
          <w:tcPr>
            <w:tcW w:w="5845" w:type="dxa"/>
          </w:tcPr>
          <w:p w:rsidR="002E39B6" w:rsidRDefault="002E39B6" w:rsidP="002E39B6">
            <w:r>
              <w:t>Ass</w:t>
            </w:r>
            <w:r w:rsidR="00792764">
              <w:t>ociate</w:t>
            </w:r>
            <w:r>
              <w:t xml:space="preserve"> Dean for Student Services (Eastern)</w:t>
            </w:r>
          </w:p>
        </w:tc>
        <w:tc>
          <w:tcPr>
            <w:tcW w:w="3505" w:type="dxa"/>
          </w:tcPr>
          <w:p w:rsidR="002E39B6" w:rsidRDefault="002E39B6">
            <w:r>
              <w:t>Rosemarie Cannarella, MD</w:t>
            </w:r>
          </w:p>
        </w:tc>
      </w:tr>
      <w:tr w:rsidR="002E39B6" w:rsidTr="002E39B6">
        <w:tc>
          <w:tcPr>
            <w:tcW w:w="5845" w:type="dxa"/>
          </w:tcPr>
          <w:p w:rsidR="002E39B6" w:rsidRDefault="002E39B6">
            <w:r>
              <w:t>Assistant Director, Application &amp; Web Services</w:t>
            </w:r>
          </w:p>
        </w:tc>
        <w:tc>
          <w:tcPr>
            <w:tcW w:w="3505" w:type="dxa"/>
          </w:tcPr>
          <w:p w:rsidR="002E39B6" w:rsidRDefault="002E39B6">
            <w:r>
              <w:t>Eric Coffman</w:t>
            </w:r>
          </w:p>
        </w:tc>
      </w:tr>
      <w:tr w:rsidR="002E39B6" w:rsidTr="002E39B6">
        <w:tc>
          <w:tcPr>
            <w:tcW w:w="5845" w:type="dxa"/>
          </w:tcPr>
          <w:p w:rsidR="002E39B6" w:rsidRDefault="002E39B6">
            <w:r>
              <w:t>Vice Dean for Education and Academic Affairs</w:t>
            </w:r>
          </w:p>
        </w:tc>
        <w:tc>
          <w:tcPr>
            <w:tcW w:w="3505" w:type="dxa"/>
          </w:tcPr>
          <w:p w:rsidR="002E39B6" w:rsidRDefault="002E39B6">
            <w:r>
              <w:t>Norman Ferrari, MD</w:t>
            </w:r>
          </w:p>
        </w:tc>
      </w:tr>
      <w:tr w:rsidR="002E39B6" w:rsidTr="002E39B6">
        <w:tc>
          <w:tcPr>
            <w:tcW w:w="5845" w:type="dxa"/>
          </w:tcPr>
          <w:p w:rsidR="002E39B6" w:rsidRDefault="002E39B6" w:rsidP="002E39B6">
            <w:r>
              <w:t>Associate Dean for Curricular &amp; Student Affairs (Charleston)</w:t>
            </w:r>
          </w:p>
        </w:tc>
        <w:tc>
          <w:tcPr>
            <w:tcW w:w="3505" w:type="dxa"/>
          </w:tcPr>
          <w:p w:rsidR="002E39B6" w:rsidRDefault="002E39B6">
            <w:r>
              <w:t>James Griffith, MD</w:t>
            </w:r>
          </w:p>
        </w:tc>
      </w:tr>
      <w:tr w:rsidR="002E39B6" w:rsidTr="002E39B6">
        <w:tc>
          <w:tcPr>
            <w:tcW w:w="5845" w:type="dxa"/>
          </w:tcPr>
          <w:p w:rsidR="002E39B6" w:rsidRDefault="002E39B6" w:rsidP="00476142">
            <w:r>
              <w:t>Assistant VP for Faculty Development</w:t>
            </w:r>
          </w:p>
        </w:tc>
        <w:tc>
          <w:tcPr>
            <w:tcW w:w="3505" w:type="dxa"/>
          </w:tcPr>
          <w:p w:rsidR="002E39B6" w:rsidRDefault="002E39B6" w:rsidP="00476142">
            <w:r>
              <w:t>Rashida Khakoo, MD</w:t>
            </w:r>
          </w:p>
        </w:tc>
      </w:tr>
      <w:tr w:rsidR="002E39B6" w:rsidTr="002E39B6">
        <w:tc>
          <w:tcPr>
            <w:tcW w:w="5845" w:type="dxa"/>
          </w:tcPr>
          <w:p w:rsidR="002E39B6" w:rsidRDefault="002E39B6" w:rsidP="00476142">
            <w:r>
              <w:t>Vice President for Information Technology Services</w:t>
            </w:r>
          </w:p>
        </w:tc>
        <w:tc>
          <w:tcPr>
            <w:tcW w:w="3505" w:type="dxa"/>
          </w:tcPr>
          <w:p w:rsidR="002E39B6" w:rsidRDefault="002E39B6" w:rsidP="002E39B6">
            <w:r>
              <w:t>Laura Roth</w:t>
            </w:r>
          </w:p>
        </w:tc>
      </w:tr>
      <w:tr w:rsidR="002E39B6" w:rsidTr="002E39B6">
        <w:tc>
          <w:tcPr>
            <w:tcW w:w="5845" w:type="dxa"/>
          </w:tcPr>
          <w:p w:rsidR="002E39B6" w:rsidRDefault="002E39B6" w:rsidP="00476142">
            <w:r>
              <w:t>Assistant Dean for Technology</w:t>
            </w:r>
          </w:p>
        </w:tc>
        <w:tc>
          <w:tcPr>
            <w:tcW w:w="3505" w:type="dxa"/>
          </w:tcPr>
          <w:p w:rsidR="002E39B6" w:rsidRDefault="009219E7" w:rsidP="002E39B6">
            <w:r>
              <w:t>Dorian Williams, MD</w:t>
            </w:r>
          </w:p>
        </w:tc>
      </w:tr>
    </w:tbl>
    <w:p w:rsidR="002E39B6" w:rsidRDefault="002E39B6"/>
    <w:p w:rsidR="002E39B6" w:rsidRPr="002E39B6" w:rsidRDefault="002E39B6" w:rsidP="002E39B6">
      <w:pPr>
        <w:rPr>
          <w:b/>
        </w:rPr>
      </w:pPr>
      <w:r w:rsidRPr="002E39B6">
        <w:rPr>
          <w:b/>
        </w:rPr>
        <w:t>Administration (non-voting):</w:t>
      </w:r>
    </w:p>
    <w:tbl>
      <w:tblPr>
        <w:tblStyle w:val="TableGrid"/>
        <w:tblW w:w="0" w:type="auto"/>
        <w:tblLook w:val="04A0" w:firstRow="1" w:lastRow="0" w:firstColumn="1" w:lastColumn="0" w:noHBand="0" w:noVBand="1"/>
      </w:tblPr>
      <w:tblGrid>
        <w:gridCol w:w="5845"/>
        <w:gridCol w:w="3505"/>
      </w:tblGrid>
      <w:tr w:rsidR="002E39B6" w:rsidTr="002E39B6">
        <w:tc>
          <w:tcPr>
            <w:tcW w:w="5845" w:type="dxa"/>
          </w:tcPr>
          <w:p w:rsidR="002E39B6" w:rsidRPr="002E39B6" w:rsidRDefault="002E39B6" w:rsidP="002E39B6">
            <w:pPr>
              <w:jc w:val="center"/>
              <w:rPr>
                <w:b/>
              </w:rPr>
            </w:pPr>
            <w:r>
              <w:rPr>
                <w:b/>
              </w:rPr>
              <w:t>Role</w:t>
            </w:r>
            <w:r w:rsidRPr="002E39B6">
              <w:rPr>
                <w:b/>
              </w:rPr>
              <w:t xml:space="preserve"> &amp; Campus</w:t>
            </w:r>
          </w:p>
        </w:tc>
        <w:tc>
          <w:tcPr>
            <w:tcW w:w="3505" w:type="dxa"/>
          </w:tcPr>
          <w:p w:rsidR="002E39B6" w:rsidRPr="002E39B6" w:rsidRDefault="002E39B6" w:rsidP="002E39B6">
            <w:pPr>
              <w:jc w:val="center"/>
              <w:rPr>
                <w:b/>
              </w:rPr>
            </w:pPr>
            <w:r w:rsidRPr="002E39B6">
              <w:rPr>
                <w:b/>
              </w:rPr>
              <w:t>Name</w:t>
            </w:r>
          </w:p>
        </w:tc>
      </w:tr>
      <w:tr w:rsidR="002E39B6" w:rsidTr="002E39B6">
        <w:tc>
          <w:tcPr>
            <w:tcW w:w="5845" w:type="dxa"/>
          </w:tcPr>
          <w:p w:rsidR="002E39B6" w:rsidRDefault="00792764" w:rsidP="002E39B6">
            <w:r>
              <w:t xml:space="preserve">Responsible </w:t>
            </w:r>
            <w:r w:rsidR="002E39B6">
              <w:t xml:space="preserve">Associate Dean for Student Services &amp; Curriculum </w:t>
            </w:r>
          </w:p>
        </w:tc>
        <w:tc>
          <w:tcPr>
            <w:tcW w:w="3505" w:type="dxa"/>
          </w:tcPr>
          <w:p w:rsidR="002E39B6" w:rsidRDefault="002E39B6" w:rsidP="002E39B6">
            <w:r>
              <w:t xml:space="preserve">Scott Cottrell, </w:t>
            </w:r>
            <w:proofErr w:type="spellStart"/>
            <w:r>
              <w:t>EdD</w:t>
            </w:r>
            <w:proofErr w:type="spellEnd"/>
          </w:p>
        </w:tc>
      </w:tr>
    </w:tbl>
    <w:p w:rsidR="002E39B6" w:rsidRDefault="002E39B6"/>
    <w:p w:rsidR="002E39B6" w:rsidRPr="002E39B6" w:rsidRDefault="002E39B6">
      <w:pPr>
        <w:rPr>
          <w:b/>
        </w:rPr>
      </w:pPr>
      <w:r w:rsidRPr="002E39B6">
        <w:rPr>
          <w:b/>
        </w:rPr>
        <w:t>Staff (non-voting</w:t>
      </w:r>
      <w:r>
        <w:rPr>
          <w:b/>
        </w:rPr>
        <w:t>)</w:t>
      </w:r>
      <w:r w:rsidRPr="002E39B6">
        <w:rPr>
          <w:b/>
        </w:rPr>
        <w:t>:</w:t>
      </w:r>
    </w:p>
    <w:tbl>
      <w:tblPr>
        <w:tblStyle w:val="TableGrid"/>
        <w:tblW w:w="0" w:type="auto"/>
        <w:tblLook w:val="04A0" w:firstRow="1" w:lastRow="0" w:firstColumn="1" w:lastColumn="0" w:noHBand="0" w:noVBand="1"/>
      </w:tblPr>
      <w:tblGrid>
        <w:gridCol w:w="4675"/>
        <w:gridCol w:w="4675"/>
      </w:tblGrid>
      <w:tr w:rsidR="002E39B6" w:rsidTr="002E39B6">
        <w:tc>
          <w:tcPr>
            <w:tcW w:w="4675" w:type="dxa"/>
          </w:tcPr>
          <w:p w:rsidR="002E39B6" w:rsidRDefault="002E39B6">
            <w:r>
              <w:t>Evaluation</w:t>
            </w:r>
          </w:p>
        </w:tc>
        <w:tc>
          <w:tcPr>
            <w:tcW w:w="4675" w:type="dxa"/>
          </w:tcPr>
          <w:p w:rsidR="002E39B6" w:rsidRDefault="002E39B6">
            <w:r>
              <w:t>Anna Lama</w:t>
            </w:r>
          </w:p>
        </w:tc>
      </w:tr>
      <w:tr w:rsidR="002E39B6" w:rsidTr="002E39B6">
        <w:tc>
          <w:tcPr>
            <w:tcW w:w="4675" w:type="dxa"/>
          </w:tcPr>
          <w:p w:rsidR="002E39B6" w:rsidRDefault="002E39B6">
            <w:r>
              <w:t>LCME Coordinator</w:t>
            </w:r>
          </w:p>
        </w:tc>
        <w:tc>
          <w:tcPr>
            <w:tcW w:w="4675" w:type="dxa"/>
          </w:tcPr>
          <w:p w:rsidR="002E39B6" w:rsidRDefault="002E39B6">
            <w:r>
              <w:t>Jason Hedrick</w:t>
            </w:r>
          </w:p>
        </w:tc>
      </w:tr>
      <w:tr w:rsidR="002E39B6" w:rsidTr="002E39B6">
        <w:tc>
          <w:tcPr>
            <w:tcW w:w="4675" w:type="dxa"/>
          </w:tcPr>
          <w:p w:rsidR="002E39B6" w:rsidRDefault="002E39B6">
            <w:r>
              <w:t xml:space="preserve">Morgantown </w:t>
            </w:r>
          </w:p>
        </w:tc>
        <w:tc>
          <w:tcPr>
            <w:tcW w:w="4675" w:type="dxa"/>
          </w:tcPr>
          <w:p w:rsidR="002E39B6" w:rsidRDefault="002E39B6">
            <w:r>
              <w:t>Kim Helmick</w:t>
            </w:r>
          </w:p>
        </w:tc>
      </w:tr>
      <w:tr w:rsidR="002E39B6" w:rsidTr="002E39B6">
        <w:tc>
          <w:tcPr>
            <w:tcW w:w="4675" w:type="dxa"/>
          </w:tcPr>
          <w:p w:rsidR="002E39B6" w:rsidRDefault="002E39B6">
            <w:r>
              <w:t>Eastern</w:t>
            </w:r>
          </w:p>
        </w:tc>
        <w:tc>
          <w:tcPr>
            <w:tcW w:w="4675" w:type="dxa"/>
          </w:tcPr>
          <w:p w:rsidR="002E39B6" w:rsidRDefault="002E39B6">
            <w:r>
              <w:t>Jane Horst</w:t>
            </w:r>
          </w:p>
        </w:tc>
      </w:tr>
      <w:tr w:rsidR="002E39B6" w:rsidTr="002E39B6">
        <w:tc>
          <w:tcPr>
            <w:tcW w:w="4675" w:type="dxa"/>
          </w:tcPr>
          <w:p w:rsidR="002E39B6" w:rsidRDefault="002E39B6">
            <w:r>
              <w:t>Charleston</w:t>
            </w:r>
          </w:p>
        </w:tc>
        <w:tc>
          <w:tcPr>
            <w:tcW w:w="4675" w:type="dxa"/>
          </w:tcPr>
          <w:p w:rsidR="002E39B6" w:rsidRDefault="002E39B6">
            <w:r>
              <w:t>Laura Florence</w:t>
            </w:r>
          </w:p>
        </w:tc>
      </w:tr>
    </w:tbl>
    <w:p w:rsidR="002E39B6" w:rsidRDefault="002E39B6"/>
    <w:sectPr w:rsidR="002E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8"/>
    <w:rsid w:val="000334D6"/>
    <w:rsid w:val="00044098"/>
    <w:rsid w:val="000547D8"/>
    <w:rsid w:val="00190A5B"/>
    <w:rsid w:val="002469B1"/>
    <w:rsid w:val="002E39B6"/>
    <w:rsid w:val="004466F3"/>
    <w:rsid w:val="004D05A7"/>
    <w:rsid w:val="004E1F79"/>
    <w:rsid w:val="004F3530"/>
    <w:rsid w:val="00632F86"/>
    <w:rsid w:val="00635B91"/>
    <w:rsid w:val="00687280"/>
    <w:rsid w:val="007114BA"/>
    <w:rsid w:val="00792764"/>
    <w:rsid w:val="009219E7"/>
    <w:rsid w:val="009931CE"/>
    <w:rsid w:val="009C7384"/>
    <w:rsid w:val="00AA1F49"/>
    <w:rsid w:val="00B71056"/>
    <w:rsid w:val="00BA1C4A"/>
    <w:rsid w:val="00CC1943"/>
    <w:rsid w:val="00CF1638"/>
    <w:rsid w:val="00D44CE2"/>
    <w:rsid w:val="00E731F9"/>
    <w:rsid w:val="00E85EF6"/>
    <w:rsid w:val="00ED0034"/>
    <w:rsid w:val="00FA4B8A"/>
    <w:rsid w:val="00FC07C6"/>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273F-472F-48BC-AB7C-F1F1ADCF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B6"/>
    <w:rPr>
      <w:rFonts w:ascii="Segoe UI" w:hAnsi="Segoe UI" w:cs="Segoe UI"/>
      <w:sz w:val="18"/>
      <w:szCs w:val="18"/>
    </w:rPr>
  </w:style>
  <w:style w:type="character" w:customStyle="1" w:styleId="Heading1Char">
    <w:name w:val="Heading 1 Char"/>
    <w:basedOn w:val="DefaultParagraphFont"/>
    <w:link w:val="Heading1"/>
    <w:uiPriority w:val="9"/>
    <w:rsid w:val="00190A5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90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Kim</dc:creator>
  <cp:keywords/>
  <dc:description/>
  <cp:lastModifiedBy>Hogan, Marlene</cp:lastModifiedBy>
  <cp:revision>2</cp:revision>
  <cp:lastPrinted>2017-02-22T13:58:00Z</cp:lastPrinted>
  <dcterms:created xsi:type="dcterms:W3CDTF">2017-03-21T13:00:00Z</dcterms:created>
  <dcterms:modified xsi:type="dcterms:W3CDTF">2017-03-21T13:00:00Z</dcterms:modified>
</cp:coreProperties>
</file>