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16" w:rsidRPr="008A6C47" w:rsidRDefault="00E04316">
      <w:pPr>
        <w:rPr>
          <w:b/>
          <w:u w:val="single"/>
        </w:rPr>
      </w:pPr>
      <w:bookmarkStart w:id="0" w:name="_GoBack"/>
      <w:bookmarkEnd w:id="0"/>
      <w:r w:rsidRPr="008A6C47">
        <w:rPr>
          <w:b/>
          <w:u w:val="single"/>
        </w:rPr>
        <w:t>General Digital Measures Instructions:</w:t>
      </w:r>
    </w:p>
    <w:p w:rsidR="00E04316" w:rsidRDefault="00E04316"/>
    <w:p w:rsidR="008A6C47" w:rsidRDefault="00E04316">
      <w:r>
        <w:t xml:space="preserve">We have provided the following Faculty Activity Report used by the </w:t>
      </w:r>
      <w:r w:rsidR="007D2A71">
        <w:t>Department</w:t>
      </w:r>
      <w:r>
        <w:t xml:space="preserve"> of Medicine for previous evaluations. Please use it as a guide to </w:t>
      </w:r>
      <w:r w:rsidR="008A6C47">
        <w:t xml:space="preserve">assist with </w:t>
      </w:r>
      <w:r w:rsidR="008A6C47" w:rsidRPr="00C3521B">
        <w:rPr>
          <w:b/>
        </w:rPr>
        <w:t>what</w:t>
      </w:r>
      <w:r w:rsidR="008A6C47">
        <w:t xml:space="preserve"> activity to report in Digital Measures and </w:t>
      </w:r>
      <w:r w:rsidR="008A6C47" w:rsidRPr="00C3521B">
        <w:rPr>
          <w:b/>
        </w:rPr>
        <w:t>where</w:t>
      </w:r>
      <w:r w:rsidR="008A6C47">
        <w:t xml:space="preserve"> to report that activity. The required </w:t>
      </w:r>
      <w:r w:rsidR="00C3521B">
        <w:t xml:space="preserve">reporting </w:t>
      </w:r>
      <w:r w:rsidR="008A6C47">
        <w:t>items are listed on the left column and the appropriate entry screen is listed on the right.</w:t>
      </w:r>
    </w:p>
    <w:p w:rsidR="008A6C47" w:rsidRDefault="008A6C47"/>
    <w:p w:rsidR="008A6C47" w:rsidRDefault="008A6C47">
      <w:r>
        <w:t xml:space="preserve">Please note that the Department of Medicine is not utilizing all screens in Digital Measures. Although you are encouraged to complete as much information as possible, you will only be evaluated on the information outlined below. </w:t>
      </w:r>
    </w:p>
    <w:p w:rsidR="008A6C47" w:rsidRDefault="008A6C47"/>
    <w:p w:rsidR="008A6C47" w:rsidRDefault="008A6C47">
      <w:r>
        <w:t xml:space="preserve">Due to DM’s use across the entire institution, note that some screens, such as </w:t>
      </w:r>
      <w:r w:rsidRPr="008A6C47">
        <w:t>Publications, Research, and Intellectual Contributions</w:t>
      </w:r>
      <w:r>
        <w:t xml:space="preserve"> contain large numbers of fields for data entry. </w:t>
      </w:r>
      <w:r>
        <w:rPr>
          <w:b/>
          <w:u w:val="single"/>
        </w:rPr>
        <w:t>Please</w:t>
      </w:r>
      <w:r w:rsidRPr="008A6C47">
        <w:rPr>
          <w:b/>
          <w:u w:val="single"/>
        </w:rPr>
        <w:t xml:space="preserve"> only complete the fields required to</w:t>
      </w:r>
      <w:r>
        <w:rPr>
          <w:b/>
          <w:u w:val="single"/>
        </w:rPr>
        <w:t xml:space="preserve"> identify your activity or that may be required by your department/section.</w:t>
      </w:r>
      <w:r>
        <w:t xml:space="preserve"> You are not required to fill out every field on every screen in Digital Measures.</w:t>
      </w:r>
    </w:p>
    <w:p w:rsidR="008A6C47" w:rsidRDefault="008A6C47"/>
    <w:p w:rsidR="00C23CCB" w:rsidRDefault="008A6C47">
      <w:r>
        <w:t xml:space="preserve">After you have completed data entry, you </w:t>
      </w:r>
      <w:r w:rsidRPr="00DC081E">
        <w:t>must 1) run a faculty productivity report, and 2) submit</w:t>
      </w:r>
      <w:r>
        <w:t xml:space="preserve"> that faculty productivity report in the “SUBMIT: Faculty Productivity Report” screen. </w:t>
      </w:r>
      <w:r w:rsidRPr="00DC081E">
        <w:rPr>
          <w:b/>
          <w:u w:val="single"/>
        </w:rPr>
        <w:t>Only after you have completed both steps are you finished with your reporting for the year.</w:t>
      </w:r>
      <w:r>
        <w:t xml:space="preserve"> </w:t>
      </w:r>
    </w:p>
    <w:p w:rsidR="00C23CCB" w:rsidRDefault="00C23CCB"/>
    <w:p w:rsidR="008A6C47" w:rsidRDefault="008A6C47">
      <w:r>
        <w:t xml:space="preserve">Please see the guide here for step-by-step instructions </w:t>
      </w:r>
      <w:r w:rsidR="00C23CCB">
        <w:t xml:space="preserve">for submission </w:t>
      </w:r>
      <w:r>
        <w:t xml:space="preserve">with screenshots: </w:t>
      </w:r>
      <w:hyperlink r:id="rId7" w:history="1">
        <w:r w:rsidRPr="007F3A68">
          <w:rPr>
            <w:rStyle w:val="Hyperlink"/>
          </w:rPr>
          <w:t>https://faculty.wvu.edu/files/d/55dbad26-3e3d-457a-871f-3453f70a84c7/faculty-productivity-report.pdf</w:t>
        </w:r>
      </w:hyperlink>
    </w:p>
    <w:p w:rsidR="00E04316" w:rsidRDefault="00E04316">
      <w:r w:rsidRPr="008A6C47">
        <w:rPr>
          <w:b/>
          <w:u w:val="single"/>
        </w:rPr>
        <w:br w:type="page"/>
      </w:r>
    </w:p>
    <w:tbl>
      <w:tblPr>
        <w:tblStyle w:val="TableGrid"/>
        <w:tblW w:w="0" w:type="auto"/>
        <w:tblLook w:val="04A0" w:firstRow="1" w:lastRow="0" w:firstColumn="1" w:lastColumn="0" w:noHBand="0" w:noVBand="1"/>
      </w:tblPr>
      <w:tblGrid>
        <w:gridCol w:w="3263"/>
        <w:gridCol w:w="10991"/>
      </w:tblGrid>
      <w:tr w:rsidR="001A5E78" w:rsidTr="002B5689">
        <w:trPr>
          <w:trHeight w:val="731"/>
        </w:trPr>
        <w:tc>
          <w:tcPr>
            <w:tcW w:w="14254" w:type="dxa"/>
            <w:gridSpan w:val="2"/>
            <w:vAlign w:val="center"/>
          </w:tcPr>
          <w:p w:rsidR="001A5E78" w:rsidRPr="001A5E78" w:rsidRDefault="001A5E78" w:rsidP="001A5E78">
            <w:pPr>
              <w:jc w:val="center"/>
              <w:rPr>
                <w:b/>
              </w:rPr>
            </w:pPr>
            <w:r w:rsidRPr="001A5E78">
              <w:rPr>
                <w:b/>
              </w:rPr>
              <w:lastRenderedPageBreak/>
              <w:t>Faculty Activity Report July 2016 – June 2017</w:t>
            </w:r>
          </w:p>
        </w:tc>
      </w:tr>
      <w:tr w:rsidR="001A5E78" w:rsidTr="002B5689">
        <w:trPr>
          <w:trHeight w:val="1337"/>
        </w:trPr>
        <w:tc>
          <w:tcPr>
            <w:tcW w:w="3263" w:type="dxa"/>
            <w:tcBorders>
              <w:top w:val="single" w:sz="2" w:space="0" w:color="auto"/>
              <w:bottom w:val="single" w:sz="18" w:space="0" w:color="auto"/>
            </w:tcBorders>
            <w:vAlign w:val="center"/>
          </w:tcPr>
          <w:p w:rsidR="001A5E78" w:rsidRPr="001A5E78" w:rsidRDefault="001A5E78" w:rsidP="001A5E78">
            <w:pPr>
              <w:jc w:val="center"/>
              <w:rPr>
                <w:sz w:val="20"/>
              </w:rPr>
            </w:pPr>
            <w:r w:rsidRPr="001A5E78">
              <w:rPr>
                <w:b/>
              </w:rPr>
              <w:t>Service</w:t>
            </w:r>
          </w:p>
        </w:tc>
        <w:tc>
          <w:tcPr>
            <w:tcW w:w="10991" w:type="dxa"/>
            <w:tcBorders>
              <w:bottom w:val="single" w:sz="18" w:space="0" w:color="auto"/>
            </w:tcBorders>
          </w:tcPr>
          <w:p w:rsidR="001A5E78" w:rsidRDefault="001A5E78" w:rsidP="001A5E78">
            <w:pPr>
              <w:jc w:val="center"/>
            </w:pPr>
          </w:p>
          <w:p w:rsidR="001A5E78" w:rsidRPr="00BF40AE" w:rsidRDefault="001A5E78" w:rsidP="001A5E78">
            <w:pPr>
              <w:jc w:val="center"/>
            </w:pPr>
            <w:r w:rsidRPr="00BF40AE">
              <w:t>- Complete this column -</w:t>
            </w:r>
          </w:p>
          <w:p w:rsidR="001A5E78" w:rsidRDefault="001A5E78" w:rsidP="001A5E78">
            <w:pPr>
              <w:jc w:val="center"/>
              <w:rPr>
                <w:i/>
                <w:sz w:val="21"/>
              </w:rPr>
            </w:pPr>
            <w:r w:rsidRPr="00BF40AE">
              <w:rPr>
                <w:i/>
                <w:sz w:val="21"/>
              </w:rPr>
              <w:t>Regarding information from academic year ending 6/30/2017</w:t>
            </w:r>
          </w:p>
          <w:p w:rsidR="001A5E78" w:rsidRPr="001A5E78" w:rsidRDefault="001A5E78" w:rsidP="001A5E78">
            <w:pPr>
              <w:jc w:val="center"/>
              <w:rPr>
                <w:i/>
              </w:rPr>
            </w:pPr>
          </w:p>
        </w:tc>
      </w:tr>
      <w:tr w:rsidR="002343B6" w:rsidTr="002B5689">
        <w:trPr>
          <w:trHeight w:val="329"/>
        </w:trPr>
        <w:tc>
          <w:tcPr>
            <w:tcW w:w="3263" w:type="dxa"/>
            <w:tcBorders>
              <w:top w:val="single" w:sz="18" w:space="0" w:color="auto"/>
            </w:tcBorders>
          </w:tcPr>
          <w:p w:rsidR="002343B6" w:rsidRPr="00D15392" w:rsidRDefault="002343B6">
            <w:pPr>
              <w:rPr>
                <w:b/>
                <w:i/>
                <w:sz w:val="22"/>
                <w:szCs w:val="22"/>
              </w:rPr>
            </w:pPr>
            <w:r w:rsidRPr="00D15392">
              <w:rPr>
                <w:b/>
                <w:i/>
                <w:sz w:val="22"/>
                <w:szCs w:val="22"/>
              </w:rPr>
              <w:t>Clinical Service</w:t>
            </w:r>
          </w:p>
        </w:tc>
        <w:tc>
          <w:tcPr>
            <w:tcW w:w="10991" w:type="dxa"/>
            <w:tcBorders>
              <w:top w:val="single" w:sz="18" w:space="0" w:color="auto"/>
            </w:tcBorders>
          </w:tcPr>
          <w:p w:rsidR="002343B6" w:rsidRDefault="002343B6" w:rsidP="002343B6">
            <w:pPr>
              <w:jc w:val="center"/>
            </w:pPr>
            <w:r w:rsidRPr="002343B6">
              <w:rPr>
                <w:sz w:val="22"/>
              </w:rPr>
              <w:t>Clinics (# of half-day clinics per WEEK)</w:t>
            </w:r>
          </w:p>
        </w:tc>
      </w:tr>
      <w:tr w:rsidR="002343B6" w:rsidTr="002B5689">
        <w:trPr>
          <w:trHeight w:val="566"/>
        </w:trPr>
        <w:tc>
          <w:tcPr>
            <w:tcW w:w="3263" w:type="dxa"/>
          </w:tcPr>
          <w:p w:rsidR="002343B6" w:rsidRPr="001A5E78" w:rsidRDefault="002343B6">
            <w:pPr>
              <w:rPr>
                <w:sz w:val="20"/>
                <w:szCs w:val="20"/>
              </w:rPr>
            </w:pPr>
            <w:r w:rsidRPr="001A5E78">
              <w:rPr>
                <w:sz w:val="20"/>
                <w:szCs w:val="20"/>
              </w:rPr>
              <w:t>Faculty clinic without MLP or resident/fellow</w:t>
            </w:r>
          </w:p>
        </w:tc>
        <w:tc>
          <w:tcPr>
            <w:tcW w:w="10991" w:type="dxa"/>
            <w:vMerge w:val="restart"/>
            <w:vAlign w:val="center"/>
          </w:tcPr>
          <w:p w:rsidR="002343B6" w:rsidRDefault="002343B6" w:rsidP="00C23CCB">
            <w:pPr>
              <w:jc w:val="center"/>
            </w:pPr>
            <w:r w:rsidRPr="002343B6">
              <w:rPr>
                <w:color w:val="FF0000"/>
              </w:rPr>
              <w:t>Digital Measures -&gt; Service -&gt; Clinical Service</w:t>
            </w:r>
          </w:p>
        </w:tc>
      </w:tr>
      <w:tr w:rsidR="002343B6" w:rsidTr="002B5689">
        <w:trPr>
          <w:trHeight w:val="283"/>
        </w:trPr>
        <w:tc>
          <w:tcPr>
            <w:tcW w:w="3263" w:type="dxa"/>
          </w:tcPr>
          <w:p w:rsidR="002343B6" w:rsidRPr="001A5E78" w:rsidRDefault="002343B6">
            <w:pPr>
              <w:rPr>
                <w:sz w:val="20"/>
                <w:szCs w:val="20"/>
              </w:rPr>
            </w:pPr>
            <w:r w:rsidRPr="001A5E78">
              <w:rPr>
                <w:sz w:val="20"/>
                <w:szCs w:val="20"/>
              </w:rPr>
              <w:t>Outreach clinic – Satellite Clinics</w:t>
            </w:r>
          </w:p>
        </w:tc>
        <w:tc>
          <w:tcPr>
            <w:tcW w:w="10991" w:type="dxa"/>
            <w:vMerge/>
          </w:tcPr>
          <w:p w:rsidR="002343B6" w:rsidRDefault="002343B6"/>
        </w:tc>
      </w:tr>
      <w:tr w:rsidR="002343B6" w:rsidTr="002B5689">
        <w:trPr>
          <w:trHeight w:val="566"/>
        </w:trPr>
        <w:tc>
          <w:tcPr>
            <w:tcW w:w="3263" w:type="dxa"/>
          </w:tcPr>
          <w:p w:rsidR="002343B6" w:rsidRPr="001A5E78" w:rsidRDefault="002343B6">
            <w:pPr>
              <w:rPr>
                <w:sz w:val="20"/>
                <w:szCs w:val="20"/>
              </w:rPr>
            </w:pPr>
            <w:r w:rsidRPr="001A5E78">
              <w:rPr>
                <w:sz w:val="20"/>
                <w:szCs w:val="20"/>
              </w:rPr>
              <w:t>AOD (Section of GIM) weeks per year</w:t>
            </w:r>
          </w:p>
        </w:tc>
        <w:tc>
          <w:tcPr>
            <w:tcW w:w="10991" w:type="dxa"/>
            <w:vMerge/>
          </w:tcPr>
          <w:p w:rsidR="002343B6" w:rsidRDefault="002343B6"/>
        </w:tc>
      </w:tr>
      <w:tr w:rsidR="002343B6" w:rsidTr="002B5689">
        <w:trPr>
          <w:trHeight w:val="314"/>
        </w:trPr>
        <w:tc>
          <w:tcPr>
            <w:tcW w:w="3263" w:type="dxa"/>
          </w:tcPr>
          <w:p w:rsidR="002343B6" w:rsidRPr="001A5E78" w:rsidRDefault="002343B6">
            <w:pPr>
              <w:rPr>
                <w:sz w:val="20"/>
                <w:szCs w:val="20"/>
              </w:rPr>
            </w:pPr>
          </w:p>
        </w:tc>
        <w:tc>
          <w:tcPr>
            <w:tcW w:w="10991" w:type="dxa"/>
          </w:tcPr>
          <w:p w:rsidR="002343B6" w:rsidRDefault="002343B6" w:rsidP="002343B6">
            <w:pPr>
              <w:jc w:val="center"/>
            </w:pPr>
            <w:r w:rsidRPr="002343B6">
              <w:rPr>
                <w:sz w:val="22"/>
              </w:rPr>
              <w:t>Hospital Service (# of months per AY)</w:t>
            </w:r>
          </w:p>
        </w:tc>
      </w:tr>
      <w:tr w:rsidR="002343B6" w:rsidTr="002B5689">
        <w:trPr>
          <w:trHeight w:val="283"/>
        </w:trPr>
        <w:tc>
          <w:tcPr>
            <w:tcW w:w="3263" w:type="dxa"/>
          </w:tcPr>
          <w:p w:rsidR="002343B6" w:rsidRPr="001A5E78" w:rsidRDefault="002343B6">
            <w:pPr>
              <w:rPr>
                <w:sz w:val="20"/>
                <w:szCs w:val="20"/>
              </w:rPr>
            </w:pPr>
            <w:r w:rsidRPr="001A5E78">
              <w:rPr>
                <w:sz w:val="20"/>
                <w:szCs w:val="20"/>
              </w:rPr>
              <w:t>Inpatient Service</w:t>
            </w:r>
          </w:p>
        </w:tc>
        <w:tc>
          <w:tcPr>
            <w:tcW w:w="10991" w:type="dxa"/>
            <w:vMerge w:val="restart"/>
            <w:vAlign w:val="center"/>
          </w:tcPr>
          <w:p w:rsidR="002343B6" w:rsidRPr="00C23CCB" w:rsidRDefault="002343B6" w:rsidP="00C23CCB">
            <w:pPr>
              <w:jc w:val="center"/>
              <w:rPr>
                <w:color w:val="FF0000"/>
              </w:rPr>
            </w:pPr>
            <w:r w:rsidRPr="002343B6">
              <w:rPr>
                <w:color w:val="FF0000"/>
              </w:rPr>
              <w:t>Digital Measures -&gt; Service -&gt; Clinical Service</w:t>
            </w:r>
          </w:p>
        </w:tc>
      </w:tr>
      <w:tr w:rsidR="002343B6" w:rsidTr="002B5689">
        <w:trPr>
          <w:trHeight w:val="283"/>
        </w:trPr>
        <w:tc>
          <w:tcPr>
            <w:tcW w:w="3263" w:type="dxa"/>
          </w:tcPr>
          <w:p w:rsidR="002343B6" w:rsidRPr="001A5E78" w:rsidRDefault="002343B6">
            <w:pPr>
              <w:rPr>
                <w:sz w:val="20"/>
                <w:szCs w:val="20"/>
              </w:rPr>
            </w:pPr>
            <w:r w:rsidRPr="001A5E78">
              <w:rPr>
                <w:sz w:val="20"/>
                <w:szCs w:val="20"/>
              </w:rPr>
              <w:t>Consultation Service</w:t>
            </w:r>
          </w:p>
        </w:tc>
        <w:tc>
          <w:tcPr>
            <w:tcW w:w="10991" w:type="dxa"/>
            <w:vMerge/>
          </w:tcPr>
          <w:p w:rsidR="002343B6" w:rsidRDefault="002343B6"/>
        </w:tc>
      </w:tr>
      <w:tr w:rsidR="002343B6" w:rsidTr="002B5689">
        <w:trPr>
          <w:trHeight w:val="298"/>
        </w:trPr>
        <w:tc>
          <w:tcPr>
            <w:tcW w:w="3263" w:type="dxa"/>
          </w:tcPr>
          <w:p w:rsidR="002343B6" w:rsidRPr="001A5E78" w:rsidRDefault="002343B6">
            <w:pPr>
              <w:rPr>
                <w:sz w:val="20"/>
                <w:szCs w:val="20"/>
              </w:rPr>
            </w:pPr>
            <w:r w:rsidRPr="001A5E78">
              <w:rPr>
                <w:sz w:val="20"/>
                <w:szCs w:val="20"/>
              </w:rPr>
              <w:t>Procedures (# per AY)</w:t>
            </w:r>
          </w:p>
        </w:tc>
        <w:tc>
          <w:tcPr>
            <w:tcW w:w="10991" w:type="dxa"/>
            <w:vMerge/>
          </w:tcPr>
          <w:p w:rsidR="002343B6" w:rsidRDefault="002343B6"/>
        </w:tc>
      </w:tr>
      <w:tr w:rsidR="002343B6" w:rsidTr="002B5689">
        <w:trPr>
          <w:trHeight w:val="283"/>
        </w:trPr>
        <w:tc>
          <w:tcPr>
            <w:tcW w:w="3263" w:type="dxa"/>
          </w:tcPr>
          <w:p w:rsidR="002343B6" w:rsidRPr="001A5E78" w:rsidRDefault="002343B6">
            <w:pPr>
              <w:rPr>
                <w:sz w:val="20"/>
                <w:szCs w:val="20"/>
              </w:rPr>
            </w:pPr>
            <w:r w:rsidRPr="001A5E78">
              <w:rPr>
                <w:sz w:val="20"/>
                <w:szCs w:val="20"/>
              </w:rPr>
              <w:t>Graphics Service (Cardiology)</w:t>
            </w:r>
          </w:p>
        </w:tc>
        <w:tc>
          <w:tcPr>
            <w:tcW w:w="10991" w:type="dxa"/>
            <w:vMerge/>
          </w:tcPr>
          <w:p w:rsidR="002343B6" w:rsidRDefault="002343B6"/>
        </w:tc>
      </w:tr>
      <w:tr w:rsidR="002343B6" w:rsidTr="002B5689">
        <w:trPr>
          <w:trHeight w:val="283"/>
        </w:trPr>
        <w:tc>
          <w:tcPr>
            <w:tcW w:w="3263" w:type="dxa"/>
            <w:tcBorders>
              <w:bottom w:val="single" w:sz="18" w:space="0" w:color="auto"/>
            </w:tcBorders>
          </w:tcPr>
          <w:p w:rsidR="002343B6" w:rsidRPr="001A5E78" w:rsidRDefault="002343B6">
            <w:pPr>
              <w:rPr>
                <w:sz w:val="20"/>
                <w:szCs w:val="20"/>
              </w:rPr>
            </w:pPr>
            <w:r w:rsidRPr="001A5E78">
              <w:rPr>
                <w:sz w:val="20"/>
                <w:szCs w:val="20"/>
              </w:rPr>
              <w:t>On Call (Cardiology)</w:t>
            </w:r>
          </w:p>
        </w:tc>
        <w:tc>
          <w:tcPr>
            <w:tcW w:w="10991" w:type="dxa"/>
            <w:vMerge/>
            <w:tcBorders>
              <w:bottom w:val="single" w:sz="18" w:space="0" w:color="auto"/>
            </w:tcBorders>
          </w:tcPr>
          <w:p w:rsidR="002343B6" w:rsidRDefault="002343B6"/>
        </w:tc>
      </w:tr>
      <w:tr w:rsidR="002343B6" w:rsidTr="002B5689">
        <w:trPr>
          <w:trHeight w:val="314"/>
        </w:trPr>
        <w:tc>
          <w:tcPr>
            <w:tcW w:w="3263" w:type="dxa"/>
            <w:tcBorders>
              <w:top w:val="single" w:sz="18" w:space="0" w:color="auto"/>
            </w:tcBorders>
          </w:tcPr>
          <w:p w:rsidR="002343B6" w:rsidRPr="00D15392" w:rsidRDefault="002343B6">
            <w:pPr>
              <w:rPr>
                <w:b/>
              </w:rPr>
            </w:pPr>
            <w:r w:rsidRPr="00D15392">
              <w:rPr>
                <w:b/>
                <w:i/>
                <w:sz w:val="22"/>
              </w:rPr>
              <w:t>Recognition</w:t>
            </w:r>
          </w:p>
        </w:tc>
        <w:tc>
          <w:tcPr>
            <w:tcW w:w="10991" w:type="dxa"/>
            <w:vMerge w:val="restart"/>
            <w:tcBorders>
              <w:top w:val="single" w:sz="18" w:space="0" w:color="auto"/>
            </w:tcBorders>
            <w:vAlign w:val="center"/>
          </w:tcPr>
          <w:p w:rsidR="002343B6" w:rsidRPr="00C23CCB" w:rsidRDefault="005B2974" w:rsidP="00C23CCB">
            <w:pPr>
              <w:jc w:val="center"/>
              <w:rPr>
                <w:color w:val="FF0000"/>
              </w:rPr>
            </w:pPr>
            <w:r w:rsidRPr="002343B6">
              <w:rPr>
                <w:color w:val="FF0000"/>
              </w:rPr>
              <w:t xml:space="preserve">Digital Measures -&gt; </w:t>
            </w:r>
            <w:r>
              <w:rPr>
                <w:color w:val="FF0000"/>
              </w:rPr>
              <w:t>General Information</w:t>
            </w:r>
            <w:r w:rsidRPr="002343B6">
              <w:rPr>
                <w:color w:val="FF0000"/>
              </w:rPr>
              <w:t xml:space="preserve"> -&gt; </w:t>
            </w:r>
            <w:r>
              <w:rPr>
                <w:color w:val="FF0000"/>
              </w:rPr>
              <w:t>Awards and Honors</w:t>
            </w:r>
          </w:p>
        </w:tc>
      </w:tr>
      <w:tr w:rsidR="002343B6" w:rsidTr="002B5689">
        <w:trPr>
          <w:trHeight w:val="283"/>
        </w:trPr>
        <w:tc>
          <w:tcPr>
            <w:tcW w:w="3263" w:type="dxa"/>
          </w:tcPr>
          <w:p w:rsidR="002343B6" w:rsidRPr="001A5E78" w:rsidRDefault="002343B6">
            <w:pPr>
              <w:rPr>
                <w:sz w:val="20"/>
              </w:rPr>
            </w:pPr>
            <w:r w:rsidRPr="001A5E78">
              <w:rPr>
                <w:sz w:val="20"/>
              </w:rPr>
              <w:t>Teaching award(s)</w:t>
            </w:r>
          </w:p>
        </w:tc>
        <w:tc>
          <w:tcPr>
            <w:tcW w:w="10991" w:type="dxa"/>
            <w:vMerge/>
          </w:tcPr>
          <w:p w:rsidR="002343B6" w:rsidRDefault="002343B6"/>
        </w:tc>
      </w:tr>
      <w:tr w:rsidR="002343B6" w:rsidTr="002B5689">
        <w:trPr>
          <w:trHeight w:val="283"/>
        </w:trPr>
        <w:tc>
          <w:tcPr>
            <w:tcW w:w="3263" w:type="dxa"/>
          </w:tcPr>
          <w:p w:rsidR="002343B6" w:rsidRPr="001A5E78" w:rsidRDefault="002343B6">
            <w:pPr>
              <w:rPr>
                <w:sz w:val="20"/>
              </w:rPr>
            </w:pPr>
            <w:r w:rsidRPr="001A5E78">
              <w:rPr>
                <w:sz w:val="20"/>
              </w:rPr>
              <w:t>Description</w:t>
            </w:r>
          </w:p>
        </w:tc>
        <w:tc>
          <w:tcPr>
            <w:tcW w:w="10991" w:type="dxa"/>
            <w:vMerge/>
          </w:tcPr>
          <w:p w:rsidR="002343B6" w:rsidRDefault="002343B6"/>
        </w:tc>
      </w:tr>
      <w:tr w:rsidR="002343B6" w:rsidTr="002B5689">
        <w:trPr>
          <w:trHeight w:val="581"/>
        </w:trPr>
        <w:tc>
          <w:tcPr>
            <w:tcW w:w="3263" w:type="dxa"/>
            <w:tcBorders>
              <w:bottom w:val="single" w:sz="18" w:space="0" w:color="auto"/>
            </w:tcBorders>
          </w:tcPr>
          <w:p w:rsidR="002343B6" w:rsidRPr="001A5E78" w:rsidRDefault="002343B6">
            <w:pPr>
              <w:rPr>
                <w:sz w:val="20"/>
              </w:rPr>
            </w:pPr>
            <w:r w:rsidRPr="001A5E78">
              <w:rPr>
                <w:sz w:val="20"/>
              </w:rPr>
              <w:t>Recognition in general (Exp. Doctor Day Awards)</w:t>
            </w:r>
          </w:p>
        </w:tc>
        <w:tc>
          <w:tcPr>
            <w:tcW w:w="10991" w:type="dxa"/>
            <w:vMerge/>
            <w:tcBorders>
              <w:bottom w:val="single" w:sz="18" w:space="0" w:color="auto"/>
            </w:tcBorders>
          </w:tcPr>
          <w:p w:rsidR="002343B6" w:rsidRDefault="002343B6"/>
        </w:tc>
      </w:tr>
      <w:tr w:rsidR="00D15392" w:rsidTr="002B5689">
        <w:trPr>
          <w:trHeight w:val="628"/>
        </w:trPr>
        <w:tc>
          <w:tcPr>
            <w:tcW w:w="3263" w:type="dxa"/>
            <w:tcBorders>
              <w:top w:val="single" w:sz="18" w:space="0" w:color="auto"/>
            </w:tcBorders>
          </w:tcPr>
          <w:p w:rsidR="00D15392" w:rsidRPr="00D15392" w:rsidRDefault="00D15392">
            <w:pPr>
              <w:rPr>
                <w:b/>
                <w:i/>
                <w:sz w:val="20"/>
              </w:rPr>
            </w:pPr>
            <w:r w:rsidRPr="00D15392">
              <w:rPr>
                <w:b/>
                <w:i/>
                <w:sz w:val="22"/>
              </w:rPr>
              <w:t>Non-clinical Service Committee Work</w:t>
            </w:r>
          </w:p>
        </w:tc>
        <w:tc>
          <w:tcPr>
            <w:tcW w:w="10991" w:type="dxa"/>
            <w:vMerge w:val="restart"/>
            <w:tcBorders>
              <w:top w:val="single" w:sz="18" w:space="0" w:color="auto"/>
            </w:tcBorders>
            <w:vAlign w:val="center"/>
          </w:tcPr>
          <w:p w:rsidR="00D15392" w:rsidRDefault="00D15392" w:rsidP="00D15392">
            <w:pPr>
              <w:jc w:val="center"/>
            </w:pPr>
            <w:r w:rsidRPr="00D15392">
              <w:rPr>
                <w:color w:val="FF0000"/>
              </w:rPr>
              <w:t>Digital Measures -&gt; Service -&gt; University, College, School/Division/Unit</w:t>
            </w:r>
          </w:p>
        </w:tc>
      </w:tr>
      <w:tr w:rsidR="00D15392" w:rsidTr="002B5689">
        <w:trPr>
          <w:trHeight w:val="581"/>
        </w:trPr>
        <w:tc>
          <w:tcPr>
            <w:tcW w:w="3263" w:type="dxa"/>
          </w:tcPr>
          <w:p w:rsidR="00D15392" w:rsidRPr="001A5E78" w:rsidRDefault="00D15392">
            <w:pPr>
              <w:rPr>
                <w:sz w:val="20"/>
              </w:rPr>
            </w:pPr>
            <w:r>
              <w:rPr>
                <w:sz w:val="20"/>
              </w:rPr>
              <w:t>Department Assigned Committees</w:t>
            </w:r>
          </w:p>
        </w:tc>
        <w:tc>
          <w:tcPr>
            <w:tcW w:w="10991" w:type="dxa"/>
            <w:vMerge/>
          </w:tcPr>
          <w:p w:rsidR="00D15392" w:rsidRDefault="00D15392"/>
        </w:tc>
      </w:tr>
      <w:tr w:rsidR="00D15392" w:rsidTr="002B5689">
        <w:trPr>
          <w:trHeight w:val="283"/>
        </w:trPr>
        <w:tc>
          <w:tcPr>
            <w:tcW w:w="3263" w:type="dxa"/>
          </w:tcPr>
          <w:p w:rsidR="00D15392" w:rsidRDefault="00D15392">
            <w:pPr>
              <w:rPr>
                <w:sz w:val="20"/>
              </w:rPr>
            </w:pPr>
            <w:r>
              <w:rPr>
                <w:sz w:val="20"/>
              </w:rPr>
              <w:t>Section Committees</w:t>
            </w:r>
          </w:p>
        </w:tc>
        <w:tc>
          <w:tcPr>
            <w:tcW w:w="10991" w:type="dxa"/>
            <w:vMerge/>
          </w:tcPr>
          <w:p w:rsidR="00D15392" w:rsidRDefault="00D15392"/>
        </w:tc>
      </w:tr>
      <w:tr w:rsidR="00D15392" w:rsidTr="002B5689">
        <w:trPr>
          <w:trHeight w:val="566"/>
        </w:trPr>
        <w:tc>
          <w:tcPr>
            <w:tcW w:w="3263" w:type="dxa"/>
          </w:tcPr>
          <w:p w:rsidR="00D15392" w:rsidRDefault="00D15392">
            <w:pPr>
              <w:rPr>
                <w:sz w:val="20"/>
              </w:rPr>
            </w:pPr>
            <w:r>
              <w:rPr>
                <w:sz w:val="20"/>
              </w:rPr>
              <w:t>Committees in the HSC (other than department), SOM or Ruby</w:t>
            </w:r>
          </w:p>
        </w:tc>
        <w:tc>
          <w:tcPr>
            <w:tcW w:w="10991" w:type="dxa"/>
            <w:vMerge/>
          </w:tcPr>
          <w:p w:rsidR="00D15392" w:rsidRDefault="00D15392"/>
        </w:tc>
      </w:tr>
      <w:tr w:rsidR="00D15392" w:rsidTr="002B5689">
        <w:trPr>
          <w:trHeight w:val="283"/>
        </w:trPr>
        <w:tc>
          <w:tcPr>
            <w:tcW w:w="3263" w:type="dxa"/>
          </w:tcPr>
          <w:p w:rsidR="00D15392" w:rsidRDefault="00D15392">
            <w:pPr>
              <w:rPr>
                <w:sz w:val="20"/>
              </w:rPr>
            </w:pPr>
            <w:r>
              <w:rPr>
                <w:sz w:val="20"/>
              </w:rPr>
              <w:t>State Committees</w:t>
            </w:r>
          </w:p>
        </w:tc>
        <w:tc>
          <w:tcPr>
            <w:tcW w:w="10991" w:type="dxa"/>
            <w:vMerge/>
          </w:tcPr>
          <w:p w:rsidR="00D15392" w:rsidRDefault="00D15392"/>
        </w:tc>
      </w:tr>
      <w:tr w:rsidR="00D15392" w:rsidTr="002B5689">
        <w:trPr>
          <w:trHeight w:val="283"/>
        </w:trPr>
        <w:tc>
          <w:tcPr>
            <w:tcW w:w="3263" w:type="dxa"/>
          </w:tcPr>
          <w:p w:rsidR="00D15392" w:rsidRDefault="00D15392">
            <w:pPr>
              <w:rPr>
                <w:sz w:val="20"/>
              </w:rPr>
            </w:pPr>
            <w:r>
              <w:rPr>
                <w:sz w:val="20"/>
              </w:rPr>
              <w:t>Extramural</w:t>
            </w:r>
          </w:p>
        </w:tc>
        <w:tc>
          <w:tcPr>
            <w:tcW w:w="10991" w:type="dxa"/>
            <w:vMerge/>
          </w:tcPr>
          <w:p w:rsidR="00D15392" w:rsidRDefault="00D15392"/>
        </w:tc>
      </w:tr>
    </w:tbl>
    <w:p w:rsidR="00B86033" w:rsidRDefault="00B86033"/>
    <w:tbl>
      <w:tblPr>
        <w:tblStyle w:val="TableGrid"/>
        <w:tblW w:w="14290" w:type="dxa"/>
        <w:tblLook w:val="04A0" w:firstRow="1" w:lastRow="0" w:firstColumn="1" w:lastColumn="0" w:noHBand="0" w:noVBand="1"/>
      </w:tblPr>
      <w:tblGrid>
        <w:gridCol w:w="2837"/>
        <w:gridCol w:w="414"/>
        <w:gridCol w:w="2768"/>
        <w:gridCol w:w="2758"/>
        <w:gridCol w:w="2743"/>
        <w:gridCol w:w="2673"/>
        <w:gridCol w:w="97"/>
      </w:tblGrid>
      <w:tr w:rsidR="00DA38D2" w:rsidTr="00135648">
        <w:trPr>
          <w:trHeight w:val="958"/>
        </w:trPr>
        <w:tc>
          <w:tcPr>
            <w:tcW w:w="3251" w:type="dxa"/>
            <w:gridSpan w:val="2"/>
            <w:tcBorders>
              <w:bottom w:val="single" w:sz="18" w:space="0" w:color="auto"/>
            </w:tcBorders>
            <w:vAlign w:val="center"/>
          </w:tcPr>
          <w:p w:rsidR="00DA38D2" w:rsidRDefault="00B86033" w:rsidP="00031B85">
            <w:pPr>
              <w:jc w:val="center"/>
            </w:pPr>
            <w:r>
              <w:lastRenderedPageBreak/>
              <w:br w:type="page"/>
            </w:r>
            <w:r w:rsidR="00DA38D2">
              <w:rPr>
                <w:b/>
              </w:rPr>
              <w:t>Teaching</w:t>
            </w:r>
          </w:p>
        </w:tc>
        <w:tc>
          <w:tcPr>
            <w:tcW w:w="11039" w:type="dxa"/>
            <w:gridSpan w:val="5"/>
            <w:tcBorders>
              <w:bottom w:val="single" w:sz="18" w:space="0" w:color="auto"/>
            </w:tcBorders>
            <w:vAlign w:val="center"/>
          </w:tcPr>
          <w:p w:rsidR="00DA38D2" w:rsidRPr="00BF40AE" w:rsidRDefault="00DA38D2" w:rsidP="00031B85">
            <w:pPr>
              <w:jc w:val="center"/>
            </w:pPr>
            <w:r w:rsidRPr="00BF40AE">
              <w:t>- Complete this column -</w:t>
            </w:r>
          </w:p>
          <w:p w:rsidR="00DA38D2" w:rsidRDefault="00DA38D2" w:rsidP="00031B85">
            <w:pPr>
              <w:jc w:val="center"/>
            </w:pPr>
            <w:r w:rsidRPr="00BF40AE">
              <w:rPr>
                <w:i/>
                <w:sz w:val="21"/>
              </w:rPr>
              <w:t>Regarding information from academic year ending 6/30/2017</w:t>
            </w:r>
          </w:p>
        </w:tc>
      </w:tr>
      <w:tr w:rsidR="00DA38D2" w:rsidTr="002B5689">
        <w:trPr>
          <w:trHeight w:val="194"/>
        </w:trPr>
        <w:tc>
          <w:tcPr>
            <w:tcW w:w="14290" w:type="dxa"/>
            <w:gridSpan w:val="7"/>
            <w:tcBorders>
              <w:top w:val="single" w:sz="18" w:space="0" w:color="auto"/>
            </w:tcBorders>
          </w:tcPr>
          <w:p w:rsidR="00DA38D2" w:rsidRPr="009C545E" w:rsidRDefault="00DA38D2">
            <w:pPr>
              <w:rPr>
                <w:b/>
                <w:i/>
              </w:rPr>
            </w:pPr>
            <w:r w:rsidRPr="009C545E">
              <w:rPr>
                <w:b/>
                <w:i/>
                <w:sz w:val="22"/>
              </w:rPr>
              <w:t>Activity: Lectures, talks, small group facilitation, development/maintenance of online teaching, etc.</w:t>
            </w:r>
          </w:p>
        </w:tc>
      </w:tr>
      <w:tr w:rsidR="00DA38D2" w:rsidTr="00135648">
        <w:trPr>
          <w:trHeight w:val="282"/>
        </w:trPr>
        <w:tc>
          <w:tcPr>
            <w:tcW w:w="3251" w:type="dxa"/>
            <w:gridSpan w:val="2"/>
          </w:tcPr>
          <w:p w:rsidR="00DA38D2" w:rsidRPr="00DA38D2" w:rsidRDefault="00DA38D2">
            <w:pPr>
              <w:rPr>
                <w:sz w:val="20"/>
              </w:rPr>
            </w:pPr>
          </w:p>
        </w:tc>
        <w:tc>
          <w:tcPr>
            <w:tcW w:w="2768" w:type="dxa"/>
          </w:tcPr>
          <w:p w:rsidR="00DA38D2" w:rsidRPr="005B2974" w:rsidRDefault="00DA38D2">
            <w:pPr>
              <w:rPr>
                <w:sz w:val="20"/>
              </w:rPr>
            </w:pPr>
            <w:r w:rsidRPr="005B2974">
              <w:rPr>
                <w:sz w:val="20"/>
              </w:rPr>
              <w:t>Physician Shadowing</w:t>
            </w:r>
          </w:p>
        </w:tc>
        <w:tc>
          <w:tcPr>
            <w:tcW w:w="2758" w:type="dxa"/>
          </w:tcPr>
          <w:p w:rsidR="00DA38D2" w:rsidRPr="005B2974" w:rsidRDefault="00DA38D2">
            <w:pPr>
              <w:rPr>
                <w:sz w:val="20"/>
              </w:rPr>
            </w:pPr>
            <w:r w:rsidRPr="005B2974">
              <w:rPr>
                <w:sz w:val="20"/>
              </w:rPr>
              <w:t>Facilitator for CLG Group</w:t>
            </w:r>
          </w:p>
        </w:tc>
        <w:tc>
          <w:tcPr>
            <w:tcW w:w="2743" w:type="dxa"/>
          </w:tcPr>
          <w:p w:rsidR="00DA38D2" w:rsidRPr="005B2974" w:rsidRDefault="00DA38D2">
            <w:pPr>
              <w:rPr>
                <w:sz w:val="20"/>
              </w:rPr>
            </w:pPr>
            <w:r w:rsidRPr="005B2974">
              <w:rPr>
                <w:sz w:val="20"/>
              </w:rPr>
              <w:t>No. of Lectures</w:t>
            </w:r>
          </w:p>
        </w:tc>
        <w:tc>
          <w:tcPr>
            <w:tcW w:w="2770" w:type="dxa"/>
            <w:gridSpan w:val="2"/>
          </w:tcPr>
          <w:p w:rsidR="00DA38D2" w:rsidRPr="005B2974" w:rsidRDefault="00DA38D2">
            <w:pPr>
              <w:rPr>
                <w:sz w:val="20"/>
              </w:rPr>
            </w:pPr>
            <w:r w:rsidRPr="005B2974">
              <w:rPr>
                <w:sz w:val="20"/>
              </w:rPr>
              <w:t>Precepting No. of Students</w:t>
            </w:r>
          </w:p>
        </w:tc>
      </w:tr>
      <w:tr w:rsidR="00DA38D2" w:rsidTr="00135648">
        <w:trPr>
          <w:trHeight w:val="318"/>
        </w:trPr>
        <w:tc>
          <w:tcPr>
            <w:tcW w:w="3251" w:type="dxa"/>
            <w:gridSpan w:val="2"/>
          </w:tcPr>
          <w:p w:rsidR="00DA38D2" w:rsidRPr="00DA38D2" w:rsidRDefault="00DA38D2">
            <w:pPr>
              <w:rPr>
                <w:sz w:val="20"/>
              </w:rPr>
            </w:pPr>
            <w:r w:rsidRPr="00DA38D2">
              <w:rPr>
                <w:sz w:val="20"/>
              </w:rPr>
              <w:t>MS1 Participation</w:t>
            </w:r>
          </w:p>
        </w:tc>
        <w:tc>
          <w:tcPr>
            <w:tcW w:w="11039" w:type="dxa"/>
            <w:gridSpan w:val="5"/>
            <w:vMerge w:val="restart"/>
            <w:vAlign w:val="center"/>
          </w:tcPr>
          <w:p w:rsidR="00DA38D2" w:rsidRDefault="00DA38D2" w:rsidP="00DA38D2">
            <w:pPr>
              <w:jc w:val="center"/>
            </w:pPr>
            <w:r w:rsidRPr="00DA38D2">
              <w:rPr>
                <w:color w:val="FF0000"/>
              </w:rPr>
              <w:t>Digital Measures -&gt; Teaching -&gt; Clinical Teaching</w:t>
            </w:r>
          </w:p>
        </w:tc>
      </w:tr>
      <w:tr w:rsidR="00DA38D2" w:rsidTr="00135648">
        <w:trPr>
          <w:trHeight w:val="333"/>
        </w:trPr>
        <w:tc>
          <w:tcPr>
            <w:tcW w:w="3251" w:type="dxa"/>
            <w:gridSpan w:val="2"/>
          </w:tcPr>
          <w:p w:rsidR="00DA38D2" w:rsidRPr="00DA38D2" w:rsidRDefault="00DA38D2">
            <w:pPr>
              <w:rPr>
                <w:sz w:val="20"/>
              </w:rPr>
            </w:pPr>
            <w:r w:rsidRPr="00DA38D2">
              <w:rPr>
                <w:sz w:val="20"/>
              </w:rPr>
              <w:t>MS2 Sessions</w:t>
            </w:r>
          </w:p>
        </w:tc>
        <w:tc>
          <w:tcPr>
            <w:tcW w:w="11039" w:type="dxa"/>
            <w:gridSpan w:val="5"/>
            <w:vMerge/>
          </w:tcPr>
          <w:p w:rsidR="00DA38D2" w:rsidRDefault="00DA38D2"/>
        </w:tc>
      </w:tr>
      <w:tr w:rsidR="00DA38D2" w:rsidTr="00135648">
        <w:trPr>
          <w:trHeight w:val="1383"/>
        </w:trPr>
        <w:tc>
          <w:tcPr>
            <w:tcW w:w="3251" w:type="dxa"/>
            <w:gridSpan w:val="2"/>
          </w:tcPr>
          <w:p w:rsidR="00DA38D2" w:rsidRPr="00DA38D2" w:rsidRDefault="00DA38D2">
            <w:pPr>
              <w:rPr>
                <w:sz w:val="20"/>
              </w:rPr>
            </w:pPr>
            <w:r w:rsidRPr="00DA38D2">
              <w:rPr>
                <w:sz w:val="20"/>
              </w:rPr>
              <w:t>MS3 Clerkship Lectures, including professor rounds and lectures</w:t>
            </w:r>
          </w:p>
        </w:tc>
        <w:tc>
          <w:tcPr>
            <w:tcW w:w="11039" w:type="dxa"/>
            <w:gridSpan w:val="5"/>
            <w:vMerge/>
          </w:tcPr>
          <w:p w:rsidR="00DA38D2" w:rsidRDefault="00DA38D2"/>
        </w:tc>
      </w:tr>
      <w:tr w:rsidR="00DA38D2" w:rsidTr="00135648">
        <w:trPr>
          <w:trHeight w:val="562"/>
        </w:trPr>
        <w:tc>
          <w:tcPr>
            <w:tcW w:w="3251" w:type="dxa"/>
            <w:gridSpan w:val="2"/>
          </w:tcPr>
          <w:p w:rsidR="00DA38D2" w:rsidRPr="00DA38D2" w:rsidRDefault="00DA38D2">
            <w:pPr>
              <w:rPr>
                <w:sz w:val="20"/>
              </w:rPr>
            </w:pPr>
            <w:r w:rsidRPr="00DA38D2">
              <w:rPr>
                <w:sz w:val="20"/>
              </w:rPr>
              <w:t>Resident Noon Conferences</w:t>
            </w:r>
          </w:p>
        </w:tc>
        <w:tc>
          <w:tcPr>
            <w:tcW w:w="11039" w:type="dxa"/>
            <w:gridSpan w:val="5"/>
            <w:vMerge/>
          </w:tcPr>
          <w:p w:rsidR="00DA38D2" w:rsidRDefault="00DA38D2"/>
        </w:tc>
      </w:tr>
      <w:tr w:rsidR="00DA38D2" w:rsidTr="00135648">
        <w:trPr>
          <w:trHeight w:val="547"/>
        </w:trPr>
        <w:tc>
          <w:tcPr>
            <w:tcW w:w="3251" w:type="dxa"/>
            <w:gridSpan w:val="2"/>
          </w:tcPr>
          <w:p w:rsidR="00DA38D2" w:rsidRPr="00DA38D2" w:rsidRDefault="00DA38D2">
            <w:pPr>
              <w:rPr>
                <w:sz w:val="20"/>
              </w:rPr>
            </w:pPr>
            <w:r w:rsidRPr="00DA38D2">
              <w:rPr>
                <w:sz w:val="20"/>
              </w:rPr>
              <w:t>Specialty/rotation sessions</w:t>
            </w:r>
          </w:p>
        </w:tc>
        <w:tc>
          <w:tcPr>
            <w:tcW w:w="11039" w:type="dxa"/>
            <w:gridSpan w:val="5"/>
            <w:vMerge/>
          </w:tcPr>
          <w:p w:rsidR="00DA38D2" w:rsidRDefault="00DA38D2"/>
        </w:tc>
      </w:tr>
      <w:tr w:rsidR="00DA38D2" w:rsidTr="00135648">
        <w:trPr>
          <w:trHeight w:val="547"/>
        </w:trPr>
        <w:tc>
          <w:tcPr>
            <w:tcW w:w="3251" w:type="dxa"/>
            <w:gridSpan w:val="2"/>
          </w:tcPr>
          <w:p w:rsidR="00DA38D2" w:rsidRPr="00DA38D2" w:rsidRDefault="00DA38D2">
            <w:pPr>
              <w:rPr>
                <w:sz w:val="20"/>
              </w:rPr>
            </w:pPr>
            <w:r w:rsidRPr="00DA38D2">
              <w:rPr>
                <w:sz w:val="20"/>
              </w:rPr>
              <w:t>DOM Grand Rounds</w:t>
            </w:r>
          </w:p>
        </w:tc>
        <w:tc>
          <w:tcPr>
            <w:tcW w:w="11039" w:type="dxa"/>
            <w:gridSpan w:val="5"/>
            <w:vMerge/>
          </w:tcPr>
          <w:p w:rsidR="00DA38D2" w:rsidRDefault="00DA38D2"/>
        </w:tc>
      </w:tr>
      <w:tr w:rsidR="00DA38D2" w:rsidTr="00135648">
        <w:trPr>
          <w:trHeight w:val="431"/>
        </w:trPr>
        <w:tc>
          <w:tcPr>
            <w:tcW w:w="3251" w:type="dxa"/>
            <w:gridSpan w:val="2"/>
          </w:tcPr>
          <w:p w:rsidR="00DA38D2" w:rsidRPr="00DA38D2" w:rsidRDefault="00DA38D2">
            <w:pPr>
              <w:rPr>
                <w:sz w:val="20"/>
              </w:rPr>
            </w:pPr>
            <w:r w:rsidRPr="00DA38D2">
              <w:rPr>
                <w:sz w:val="20"/>
              </w:rPr>
              <w:t>Online Education</w:t>
            </w:r>
          </w:p>
        </w:tc>
        <w:tc>
          <w:tcPr>
            <w:tcW w:w="11039" w:type="dxa"/>
            <w:gridSpan w:val="5"/>
            <w:vMerge/>
          </w:tcPr>
          <w:p w:rsidR="00DA38D2" w:rsidRDefault="00DA38D2"/>
        </w:tc>
      </w:tr>
      <w:tr w:rsidR="00DA38D2" w:rsidTr="00135648">
        <w:trPr>
          <w:trHeight w:val="562"/>
        </w:trPr>
        <w:tc>
          <w:tcPr>
            <w:tcW w:w="3251" w:type="dxa"/>
            <w:gridSpan w:val="2"/>
          </w:tcPr>
          <w:p w:rsidR="00DA38D2" w:rsidRPr="00DA38D2" w:rsidRDefault="00DA38D2">
            <w:pPr>
              <w:rPr>
                <w:sz w:val="20"/>
              </w:rPr>
            </w:pPr>
            <w:r w:rsidRPr="00DA38D2">
              <w:rPr>
                <w:sz w:val="20"/>
              </w:rPr>
              <w:t>Section Noon Conference</w:t>
            </w:r>
          </w:p>
        </w:tc>
        <w:tc>
          <w:tcPr>
            <w:tcW w:w="11039" w:type="dxa"/>
            <w:gridSpan w:val="5"/>
            <w:vMerge/>
          </w:tcPr>
          <w:p w:rsidR="00DA38D2" w:rsidRDefault="00DA38D2"/>
        </w:tc>
      </w:tr>
      <w:tr w:rsidR="00DA38D2" w:rsidTr="00135648">
        <w:trPr>
          <w:trHeight w:val="547"/>
        </w:trPr>
        <w:tc>
          <w:tcPr>
            <w:tcW w:w="3251" w:type="dxa"/>
            <w:gridSpan w:val="2"/>
          </w:tcPr>
          <w:p w:rsidR="00DA38D2" w:rsidRPr="00DA38D2" w:rsidRDefault="00DA38D2">
            <w:pPr>
              <w:rPr>
                <w:sz w:val="20"/>
              </w:rPr>
            </w:pPr>
            <w:r w:rsidRPr="00DA38D2">
              <w:rPr>
                <w:sz w:val="20"/>
              </w:rPr>
              <w:t>Other HS Lectures</w:t>
            </w:r>
          </w:p>
        </w:tc>
        <w:tc>
          <w:tcPr>
            <w:tcW w:w="11039" w:type="dxa"/>
            <w:gridSpan w:val="5"/>
            <w:vMerge/>
          </w:tcPr>
          <w:p w:rsidR="00DA38D2" w:rsidRDefault="00DA38D2"/>
        </w:tc>
      </w:tr>
      <w:tr w:rsidR="00DA38D2" w:rsidTr="00135648">
        <w:trPr>
          <w:trHeight w:val="547"/>
        </w:trPr>
        <w:tc>
          <w:tcPr>
            <w:tcW w:w="3251" w:type="dxa"/>
            <w:gridSpan w:val="2"/>
            <w:tcBorders>
              <w:bottom w:val="single" w:sz="18" w:space="0" w:color="auto"/>
            </w:tcBorders>
          </w:tcPr>
          <w:p w:rsidR="00DA38D2" w:rsidRPr="00DA38D2" w:rsidRDefault="00DA38D2">
            <w:pPr>
              <w:rPr>
                <w:sz w:val="20"/>
              </w:rPr>
            </w:pPr>
            <w:r w:rsidRPr="00DA38D2">
              <w:rPr>
                <w:sz w:val="20"/>
              </w:rPr>
              <w:t>Other Teaching Activity</w:t>
            </w:r>
          </w:p>
        </w:tc>
        <w:tc>
          <w:tcPr>
            <w:tcW w:w="11039" w:type="dxa"/>
            <w:gridSpan w:val="5"/>
            <w:vMerge/>
            <w:tcBorders>
              <w:bottom w:val="single" w:sz="18" w:space="0" w:color="auto"/>
            </w:tcBorders>
          </w:tcPr>
          <w:p w:rsidR="00DA38D2" w:rsidRDefault="00DA38D2"/>
        </w:tc>
      </w:tr>
      <w:tr w:rsidR="00DA38D2" w:rsidTr="002B5689">
        <w:trPr>
          <w:trHeight w:val="333"/>
        </w:trPr>
        <w:tc>
          <w:tcPr>
            <w:tcW w:w="14290" w:type="dxa"/>
            <w:gridSpan w:val="7"/>
            <w:tcBorders>
              <w:top w:val="single" w:sz="18" w:space="0" w:color="auto"/>
            </w:tcBorders>
          </w:tcPr>
          <w:p w:rsidR="00DA38D2" w:rsidRPr="009C545E" w:rsidRDefault="00DA38D2" w:rsidP="00031B85">
            <w:pPr>
              <w:rPr>
                <w:b/>
                <w:i/>
              </w:rPr>
            </w:pPr>
            <w:r w:rsidRPr="009C545E">
              <w:rPr>
                <w:b/>
                <w:i/>
                <w:sz w:val="22"/>
              </w:rPr>
              <w:t>Quality: Evaluation of teaching (report evaluations of those categories noted below), Talks, presentations, learning group facilitation</w:t>
            </w:r>
          </w:p>
        </w:tc>
      </w:tr>
      <w:tr w:rsidR="00B15EAB" w:rsidTr="003D1E7A">
        <w:trPr>
          <w:trHeight w:val="333"/>
        </w:trPr>
        <w:tc>
          <w:tcPr>
            <w:tcW w:w="3251" w:type="dxa"/>
            <w:gridSpan w:val="2"/>
          </w:tcPr>
          <w:p w:rsidR="00B15EAB" w:rsidRPr="003D1E7A" w:rsidRDefault="00B15EAB">
            <w:pPr>
              <w:rPr>
                <w:sz w:val="20"/>
              </w:rPr>
            </w:pPr>
            <w:r w:rsidRPr="003D1E7A">
              <w:rPr>
                <w:sz w:val="20"/>
              </w:rPr>
              <w:t>Other than DOM or medical student</w:t>
            </w:r>
          </w:p>
        </w:tc>
        <w:tc>
          <w:tcPr>
            <w:tcW w:w="11039" w:type="dxa"/>
            <w:gridSpan w:val="5"/>
            <w:vMerge w:val="restart"/>
            <w:vAlign w:val="center"/>
          </w:tcPr>
          <w:p w:rsidR="00B15EAB" w:rsidRPr="003D1E7A" w:rsidRDefault="003D1E7A" w:rsidP="003D1E7A">
            <w:pPr>
              <w:jc w:val="center"/>
              <w:rPr>
                <w:color w:val="FF0000"/>
              </w:rPr>
            </w:pPr>
            <w:r>
              <w:rPr>
                <w:color w:val="FF0000"/>
              </w:rPr>
              <w:t>These values will be entered administratively in Digital Measures – no faculty action required</w:t>
            </w:r>
          </w:p>
        </w:tc>
      </w:tr>
      <w:tr w:rsidR="00B15EAB" w:rsidTr="00135648">
        <w:trPr>
          <w:trHeight w:val="318"/>
        </w:trPr>
        <w:tc>
          <w:tcPr>
            <w:tcW w:w="3251" w:type="dxa"/>
            <w:gridSpan w:val="2"/>
          </w:tcPr>
          <w:p w:rsidR="00B15EAB" w:rsidRPr="003D1E7A" w:rsidRDefault="00B15EAB">
            <w:pPr>
              <w:rPr>
                <w:sz w:val="20"/>
              </w:rPr>
            </w:pPr>
            <w:r w:rsidRPr="003D1E7A">
              <w:rPr>
                <w:sz w:val="20"/>
              </w:rPr>
              <w:t>Description of other</w:t>
            </w:r>
          </w:p>
        </w:tc>
        <w:tc>
          <w:tcPr>
            <w:tcW w:w="11039" w:type="dxa"/>
            <w:gridSpan w:val="5"/>
            <w:vMerge/>
          </w:tcPr>
          <w:p w:rsidR="00B15EAB" w:rsidRDefault="00B15EAB"/>
        </w:tc>
      </w:tr>
      <w:tr w:rsidR="00B15EAB" w:rsidTr="00135648">
        <w:trPr>
          <w:trHeight w:val="333"/>
        </w:trPr>
        <w:tc>
          <w:tcPr>
            <w:tcW w:w="3251" w:type="dxa"/>
            <w:gridSpan w:val="2"/>
          </w:tcPr>
          <w:p w:rsidR="00B15EAB" w:rsidRPr="003D1E7A" w:rsidRDefault="00B15EAB">
            <w:pPr>
              <w:rPr>
                <w:sz w:val="20"/>
              </w:rPr>
            </w:pPr>
            <w:r w:rsidRPr="003D1E7A">
              <w:rPr>
                <w:sz w:val="20"/>
              </w:rPr>
              <w:t>Clinical Teaching</w:t>
            </w:r>
          </w:p>
        </w:tc>
        <w:tc>
          <w:tcPr>
            <w:tcW w:w="11039" w:type="dxa"/>
            <w:gridSpan w:val="5"/>
            <w:vMerge/>
          </w:tcPr>
          <w:p w:rsidR="00B15EAB" w:rsidRDefault="00B15EAB"/>
        </w:tc>
      </w:tr>
      <w:tr w:rsidR="00B15EAB" w:rsidTr="00135648">
        <w:trPr>
          <w:trHeight w:val="333"/>
        </w:trPr>
        <w:tc>
          <w:tcPr>
            <w:tcW w:w="3251" w:type="dxa"/>
            <w:gridSpan w:val="2"/>
          </w:tcPr>
          <w:p w:rsidR="00B15EAB" w:rsidRPr="003D1E7A" w:rsidRDefault="00B15EAB">
            <w:pPr>
              <w:rPr>
                <w:sz w:val="20"/>
              </w:rPr>
            </w:pPr>
            <w:r w:rsidRPr="003D1E7A">
              <w:rPr>
                <w:sz w:val="20"/>
              </w:rPr>
              <w:t>Other than DOM or medical student</w:t>
            </w:r>
          </w:p>
        </w:tc>
        <w:tc>
          <w:tcPr>
            <w:tcW w:w="11039" w:type="dxa"/>
            <w:gridSpan w:val="5"/>
            <w:vMerge/>
          </w:tcPr>
          <w:p w:rsidR="00B15EAB" w:rsidRDefault="00B15EAB"/>
        </w:tc>
      </w:tr>
      <w:tr w:rsidR="00B15EAB" w:rsidTr="00135648">
        <w:trPr>
          <w:trHeight w:val="1016"/>
        </w:trPr>
        <w:tc>
          <w:tcPr>
            <w:tcW w:w="3251" w:type="dxa"/>
            <w:gridSpan w:val="2"/>
          </w:tcPr>
          <w:p w:rsidR="00B15EAB" w:rsidRPr="003D1E7A" w:rsidRDefault="00B15EAB">
            <w:r w:rsidRPr="003D1E7A">
              <w:rPr>
                <w:sz w:val="20"/>
              </w:rPr>
              <w:t>Description of other</w:t>
            </w:r>
          </w:p>
        </w:tc>
        <w:tc>
          <w:tcPr>
            <w:tcW w:w="11039" w:type="dxa"/>
            <w:gridSpan w:val="5"/>
            <w:vMerge/>
          </w:tcPr>
          <w:p w:rsidR="00B15EAB" w:rsidRDefault="00B15EAB"/>
        </w:tc>
      </w:tr>
      <w:tr w:rsidR="00031B85" w:rsidTr="00135648">
        <w:trPr>
          <w:gridAfter w:val="1"/>
          <w:wAfter w:w="97" w:type="dxa"/>
          <w:trHeight w:val="1261"/>
        </w:trPr>
        <w:tc>
          <w:tcPr>
            <w:tcW w:w="2837" w:type="dxa"/>
            <w:tcBorders>
              <w:bottom w:val="single" w:sz="18" w:space="0" w:color="auto"/>
            </w:tcBorders>
            <w:vAlign w:val="center"/>
          </w:tcPr>
          <w:p w:rsidR="00031B85" w:rsidRPr="00031B85" w:rsidRDefault="00031B85" w:rsidP="00031B85">
            <w:pPr>
              <w:jc w:val="center"/>
              <w:rPr>
                <w:b/>
              </w:rPr>
            </w:pPr>
            <w:r w:rsidRPr="00031B85">
              <w:rPr>
                <w:b/>
              </w:rPr>
              <w:lastRenderedPageBreak/>
              <w:t>Research and Scholarly Activity</w:t>
            </w:r>
          </w:p>
        </w:tc>
        <w:tc>
          <w:tcPr>
            <w:tcW w:w="11356" w:type="dxa"/>
            <w:gridSpan w:val="5"/>
            <w:tcBorders>
              <w:bottom w:val="single" w:sz="18" w:space="0" w:color="auto"/>
            </w:tcBorders>
            <w:vAlign w:val="center"/>
          </w:tcPr>
          <w:p w:rsidR="00031B85" w:rsidRPr="00BF40AE" w:rsidRDefault="00031B85" w:rsidP="00031B85">
            <w:pPr>
              <w:jc w:val="center"/>
            </w:pPr>
            <w:r w:rsidRPr="00BF40AE">
              <w:t>- Complete this column -</w:t>
            </w:r>
          </w:p>
          <w:p w:rsidR="00031B85" w:rsidRDefault="00031B85" w:rsidP="00031B85">
            <w:pPr>
              <w:jc w:val="center"/>
            </w:pPr>
            <w:r w:rsidRPr="00BF40AE">
              <w:rPr>
                <w:i/>
                <w:sz w:val="21"/>
              </w:rPr>
              <w:t>Regarding information from academic year ending 6/30/2017</w:t>
            </w:r>
          </w:p>
        </w:tc>
      </w:tr>
      <w:tr w:rsidR="00315A46" w:rsidTr="00135648">
        <w:trPr>
          <w:gridAfter w:val="1"/>
          <w:wAfter w:w="97" w:type="dxa"/>
          <w:trHeight w:val="290"/>
        </w:trPr>
        <w:tc>
          <w:tcPr>
            <w:tcW w:w="14193" w:type="dxa"/>
            <w:gridSpan w:val="6"/>
            <w:tcBorders>
              <w:top w:val="single" w:sz="18" w:space="0" w:color="auto"/>
            </w:tcBorders>
          </w:tcPr>
          <w:p w:rsidR="00315A46" w:rsidRPr="00031B85" w:rsidRDefault="00315A46">
            <w:pPr>
              <w:rPr>
                <w:sz w:val="20"/>
                <w:szCs w:val="20"/>
              </w:rPr>
            </w:pPr>
            <w:r w:rsidRPr="00A20A03">
              <w:rPr>
                <w:b/>
                <w:i/>
                <w:sz w:val="22"/>
                <w:szCs w:val="20"/>
              </w:rPr>
              <w:t>Publications</w:t>
            </w:r>
          </w:p>
        </w:tc>
      </w:tr>
      <w:tr w:rsidR="00315A46" w:rsidTr="00135648">
        <w:trPr>
          <w:gridAfter w:val="1"/>
          <w:wAfter w:w="97" w:type="dxa"/>
          <w:trHeight w:val="536"/>
        </w:trPr>
        <w:tc>
          <w:tcPr>
            <w:tcW w:w="2837" w:type="dxa"/>
          </w:tcPr>
          <w:p w:rsidR="00315A46" w:rsidRPr="00864610" w:rsidRDefault="00315A46">
            <w:pPr>
              <w:rPr>
                <w:i/>
                <w:sz w:val="20"/>
                <w:szCs w:val="20"/>
              </w:rPr>
            </w:pPr>
            <w:r w:rsidRPr="00864610">
              <w:rPr>
                <w:i/>
                <w:sz w:val="20"/>
                <w:szCs w:val="20"/>
              </w:rPr>
              <w:t>Published in peer-reviewed journal</w:t>
            </w:r>
          </w:p>
        </w:tc>
        <w:tc>
          <w:tcPr>
            <w:tcW w:w="11356" w:type="dxa"/>
            <w:gridSpan w:val="5"/>
            <w:vMerge w:val="restart"/>
            <w:vAlign w:val="center"/>
          </w:tcPr>
          <w:p w:rsidR="00315A46" w:rsidRPr="00031B85" w:rsidRDefault="00B37BB4" w:rsidP="00B37BB4">
            <w:pPr>
              <w:jc w:val="center"/>
              <w:rPr>
                <w:sz w:val="20"/>
                <w:szCs w:val="20"/>
              </w:rPr>
            </w:pPr>
            <w:r w:rsidRPr="00B37BB4">
              <w:rPr>
                <w:color w:val="FF0000"/>
              </w:rPr>
              <w:t>Digital Measures -&gt; Scholarship/Research -&gt; Publications, Research, and Intellectual Contributions</w:t>
            </w:r>
          </w:p>
        </w:tc>
      </w:tr>
      <w:tr w:rsidR="00315A46" w:rsidTr="00135648">
        <w:trPr>
          <w:gridAfter w:val="1"/>
          <w:wAfter w:w="97" w:type="dxa"/>
          <w:trHeight w:val="261"/>
        </w:trPr>
        <w:tc>
          <w:tcPr>
            <w:tcW w:w="2837" w:type="dxa"/>
          </w:tcPr>
          <w:p w:rsidR="00315A46" w:rsidRPr="00864610" w:rsidRDefault="00315A46">
            <w:pPr>
              <w:rPr>
                <w:sz w:val="20"/>
                <w:szCs w:val="20"/>
              </w:rPr>
            </w:pPr>
            <w:r>
              <w:rPr>
                <w:sz w:val="20"/>
                <w:szCs w:val="20"/>
              </w:rPr>
              <w:t xml:space="preserve">      </w:t>
            </w:r>
            <w:r w:rsidRPr="00864610">
              <w:rPr>
                <w:sz w:val="20"/>
                <w:szCs w:val="20"/>
              </w:rPr>
              <w:t>First author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864610" w:rsidRDefault="00315A46">
            <w:pPr>
              <w:rPr>
                <w:sz w:val="20"/>
                <w:szCs w:val="20"/>
              </w:rPr>
            </w:pPr>
            <w:r>
              <w:rPr>
                <w:sz w:val="20"/>
                <w:szCs w:val="20"/>
              </w:rPr>
              <w:t xml:space="preserve">      </w:t>
            </w:r>
            <w:r w:rsidRPr="00864610">
              <w:rPr>
                <w:sz w:val="20"/>
                <w:szCs w:val="20"/>
              </w:rPr>
              <w:t>Not first author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522"/>
        </w:trPr>
        <w:tc>
          <w:tcPr>
            <w:tcW w:w="2837" w:type="dxa"/>
          </w:tcPr>
          <w:p w:rsidR="00315A46" w:rsidRPr="00864610" w:rsidRDefault="00315A46">
            <w:pPr>
              <w:rPr>
                <w:i/>
                <w:sz w:val="20"/>
                <w:szCs w:val="20"/>
              </w:rPr>
            </w:pPr>
            <w:r w:rsidRPr="00864610">
              <w:rPr>
                <w:i/>
                <w:sz w:val="20"/>
                <w:szCs w:val="20"/>
              </w:rPr>
              <w:t>In-press in peer-reviewed journal</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031B85" w:rsidRDefault="00315A46">
            <w:pPr>
              <w:rPr>
                <w:sz w:val="20"/>
                <w:szCs w:val="20"/>
              </w:rPr>
            </w:pPr>
            <w:r>
              <w:rPr>
                <w:sz w:val="20"/>
                <w:szCs w:val="20"/>
              </w:rPr>
              <w:t xml:space="preserve">      </w:t>
            </w:r>
            <w:r w:rsidRPr="00031B85">
              <w:rPr>
                <w:sz w:val="20"/>
                <w:szCs w:val="20"/>
              </w:rPr>
              <w:t>First author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031B85" w:rsidRDefault="00315A46">
            <w:pPr>
              <w:rPr>
                <w:sz w:val="20"/>
                <w:szCs w:val="20"/>
              </w:rPr>
            </w:pPr>
            <w:r>
              <w:rPr>
                <w:sz w:val="20"/>
                <w:szCs w:val="20"/>
              </w:rPr>
              <w:t xml:space="preserve">      </w:t>
            </w:r>
            <w:r w:rsidRPr="00031B85">
              <w:rPr>
                <w:sz w:val="20"/>
                <w:szCs w:val="20"/>
              </w:rPr>
              <w:t>Not first author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536"/>
        </w:trPr>
        <w:tc>
          <w:tcPr>
            <w:tcW w:w="2837" w:type="dxa"/>
          </w:tcPr>
          <w:p w:rsidR="00315A46" w:rsidRPr="00476139" w:rsidRDefault="00315A46">
            <w:pPr>
              <w:rPr>
                <w:i/>
                <w:sz w:val="20"/>
                <w:szCs w:val="20"/>
              </w:rPr>
            </w:pPr>
            <w:r w:rsidRPr="00476139">
              <w:rPr>
                <w:i/>
                <w:sz w:val="20"/>
                <w:szCs w:val="20"/>
              </w:rPr>
              <w:t>Published in non-peer-reviewed journal</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031B85" w:rsidRDefault="00315A46">
            <w:pPr>
              <w:rPr>
                <w:sz w:val="20"/>
                <w:szCs w:val="20"/>
              </w:rPr>
            </w:pPr>
            <w:r>
              <w:rPr>
                <w:sz w:val="20"/>
                <w:szCs w:val="20"/>
              </w:rPr>
              <w:t xml:space="preserve">      </w:t>
            </w:r>
            <w:r w:rsidRPr="00031B85">
              <w:rPr>
                <w:sz w:val="20"/>
                <w:szCs w:val="20"/>
              </w:rPr>
              <w:t>First author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031B85" w:rsidRDefault="00315A46">
            <w:pPr>
              <w:rPr>
                <w:sz w:val="20"/>
                <w:szCs w:val="20"/>
              </w:rPr>
            </w:pPr>
            <w:r>
              <w:rPr>
                <w:sz w:val="20"/>
                <w:szCs w:val="20"/>
              </w:rPr>
              <w:t xml:space="preserve">      </w:t>
            </w:r>
            <w:r w:rsidRPr="00031B85">
              <w:rPr>
                <w:sz w:val="20"/>
                <w:szCs w:val="20"/>
              </w:rPr>
              <w:t>Not first author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031B85" w:rsidRDefault="00315A46">
            <w:pPr>
              <w:rPr>
                <w:sz w:val="20"/>
                <w:szCs w:val="20"/>
              </w:rPr>
            </w:pPr>
            <w:r w:rsidRPr="00031B85">
              <w:rPr>
                <w:sz w:val="20"/>
                <w:szCs w:val="20"/>
              </w:rPr>
              <w:t>Submitted (#)</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783"/>
        </w:trPr>
        <w:tc>
          <w:tcPr>
            <w:tcW w:w="2837" w:type="dxa"/>
          </w:tcPr>
          <w:p w:rsidR="00315A46" w:rsidRPr="00031B85" w:rsidRDefault="00315A46">
            <w:pPr>
              <w:rPr>
                <w:sz w:val="20"/>
                <w:szCs w:val="20"/>
              </w:rPr>
            </w:pPr>
            <w:r w:rsidRPr="00031B85">
              <w:rPr>
                <w:sz w:val="20"/>
                <w:szCs w:val="20"/>
              </w:rPr>
              <w:t>Papers submitted &amp; waiting response for possible acceptance for publication</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368"/>
        </w:trPr>
        <w:tc>
          <w:tcPr>
            <w:tcW w:w="2837" w:type="dxa"/>
          </w:tcPr>
          <w:p w:rsidR="00315A46" w:rsidRPr="00476139" w:rsidRDefault="00315A46">
            <w:pPr>
              <w:rPr>
                <w:i/>
                <w:sz w:val="20"/>
                <w:szCs w:val="20"/>
              </w:rPr>
            </w:pPr>
            <w:r w:rsidRPr="00476139">
              <w:rPr>
                <w:i/>
                <w:sz w:val="20"/>
                <w:szCs w:val="20"/>
              </w:rPr>
              <w:t>Book (</w:t>
            </w:r>
            <w:r w:rsidR="00BF40AE" w:rsidRPr="00476139">
              <w:rPr>
                <w:i/>
                <w:sz w:val="20"/>
                <w:szCs w:val="20"/>
              </w:rPr>
              <w:t>Medical</w:t>
            </w:r>
            <w:r w:rsidRPr="00476139">
              <w:rPr>
                <w:i/>
                <w:sz w:val="20"/>
                <w:szCs w:val="20"/>
              </w:rPr>
              <w:t xml:space="preserve"> text or similar)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031B85" w:rsidRDefault="00315A46">
            <w:pPr>
              <w:rPr>
                <w:sz w:val="20"/>
                <w:szCs w:val="20"/>
              </w:rPr>
            </w:pPr>
            <w:r>
              <w:rPr>
                <w:sz w:val="20"/>
                <w:szCs w:val="20"/>
              </w:rPr>
              <w:t xml:space="preserve">     </w:t>
            </w:r>
            <w:r w:rsidRPr="00031B85">
              <w:rPr>
                <w:sz w:val="20"/>
                <w:szCs w:val="20"/>
              </w:rPr>
              <w:t xml:space="preserve">Book author </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031B85" w:rsidRDefault="00315A46">
            <w:pPr>
              <w:rPr>
                <w:sz w:val="20"/>
                <w:szCs w:val="20"/>
              </w:rPr>
            </w:pPr>
            <w:r>
              <w:rPr>
                <w:sz w:val="20"/>
                <w:szCs w:val="20"/>
              </w:rPr>
              <w:t xml:space="preserve">     </w:t>
            </w:r>
            <w:r w:rsidRPr="00031B85">
              <w:rPr>
                <w:sz w:val="20"/>
                <w:szCs w:val="20"/>
              </w:rPr>
              <w:t>Editor</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Borders>
              <w:bottom w:val="single" w:sz="18" w:space="0" w:color="auto"/>
            </w:tcBorders>
          </w:tcPr>
          <w:p w:rsidR="00315A46" w:rsidRPr="00031B85" w:rsidRDefault="00315A46">
            <w:pPr>
              <w:rPr>
                <w:sz w:val="20"/>
                <w:szCs w:val="20"/>
              </w:rPr>
            </w:pPr>
            <w:r>
              <w:rPr>
                <w:sz w:val="20"/>
                <w:szCs w:val="20"/>
              </w:rPr>
              <w:t xml:space="preserve">     </w:t>
            </w:r>
            <w:r w:rsidRPr="00031B85">
              <w:rPr>
                <w:sz w:val="20"/>
                <w:szCs w:val="20"/>
              </w:rPr>
              <w:t>Chapter author</w:t>
            </w:r>
          </w:p>
        </w:tc>
        <w:tc>
          <w:tcPr>
            <w:tcW w:w="11356" w:type="dxa"/>
            <w:gridSpan w:val="5"/>
            <w:vMerge/>
            <w:tcBorders>
              <w:bottom w:val="single" w:sz="18" w:space="0" w:color="auto"/>
            </w:tcBorders>
          </w:tcPr>
          <w:p w:rsidR="00315A46" w:rsidRPr="00031B85" w:rsidRDefault="00315A46">
            <w:pPr>
              <w:rPr>
                <w:sz w:val="20"/>
                <w:szCs w:val="20"/>
              </w:rPr>
            </w:pPr>
          </w:p>
        </w:tc>
      </w:tr>
      <w:tr w:rsidR="00315A46" w:rsidTr="00135648">
        <w:trPr>
          <w:gridAfter w:val="1"/>
          <w:wAfter w:w="97" w:type="dxa"/>
          <w:trHeight w:val="304"/>
        </w:trPr>
        <w:tc>
          <w:tcPr>
            <w:tcW w:w="14193" w:type="dxa"/>
            <w:gridSpan w:val="6"/>
            <w:tcBorders>
              <w:top w:val="single" w:sz="18" w:space="0" w:color="auto"/>
            </w:tcBorders>
          </w:tcPr>
          <w:p w:rsidR="00315A46" w:rsidRPr="00031B85" w:rsidRDefault="00315A46">
            <w:pPr>
              <w:rPr>
                <w:sz w:val="20"/>
                <w:szCs w:val="20"/>
              </w:rPr>
            </w:pPr>
            <w:r w:rsidRPr="00A20A03">
              <w:rPr>
                <w:b/>
                <w:i/>
                <w:sz w:val="22"/>
                <w:szCs w:val="20"/>
              </w:rPr>
              <w:t>Abstracts</w:t>
            </w:r>
          </w:p>
        </w:tc>
      </w:tr>
      <w:tr w:rsidR="00315A46" w:rsidTr="00135648">
        <w:trPr>
          <w:gridAfter w:val="1"/>
          <w:wAfter w:w="97" w:type="dxa"/>
          <w:trHeight w:val="287"/>
        </w:trPr>
        <w:tc>
          <w:tcPr>
            <w:tcW w:w="2837" w:type="dxa"/>
          </w:tcPr>
          <w:p w:rsidR="00315A46" w:rsidRPr="00476139" w:rsidRDefault="00315A46">
            <w:pPr>
              <w:rPr>
                <w:i/>
                <w:sz w:val="20"/>
                <w:szCs w:val="20"/>
              </w:rPr>
            </w:pPr>
            <w:r w:rsidRPr="00476139">
              <w:rPr>
                <w:i/>
                <w:sz w:val="20"/>
                <w:szCs w:val="20"/>
              </w:rPr>
              <w:t>Presented at national meeting</w:t>
            </w:r>
          </w:p>
        </w:tc>
        <w:tc>
          <w:tcPr>
            <w:tcW w:w="11356" w:type="dxa"/>
            <w:gridSpan w:val="5"/>
            <w:vMerge w:val="restart"/>
            <w:vAlign w:val="center"/>
          </w:tcPr>
          <w:p w:rsidR="00315A46" w:rsidRDefault="00B37BB4" w:rsidP="00B37BB4">
            <w:pPr>
              <w:jc w:val="center"/>
              <w:rPr>
                <w:color w:val="FF0000"/>
              </w:rPr>
            </w:pPr>
            <w:r w:rsidRPr="00B37BB4">
              <w:rPr>
                <w:b/>
                <w:color w:val="FF0000"/>
                <w:u w:val="single"/>
              </w:rPr>
              <w:t>Abstracts submitted</w:t>
            </w:r>
            <w:r>
              <w:rPr>
                <w:color w:val="FF0000"/>
              </w:rPr>
              <w:t xml:space="preserve">: </w:t>
            </w:r>
            <w:r w:rsidRPr="00B37BB4">
              <w:rPr>
                <w:color w:val="FF0000"/>
              </w:rPr>
              <w:t>Digital Measures -&gt; Scholarship/Research -&gt; Publications, Research, and Intellectual Contributions</w:t>
            </w:r>
          </w:p>
          <w:p w:rsidR="00B37BB4" w:rsidRPr="00031B85" w:rsidRDefault="00B37BB4" w:rsidP="00B37BB4">
            <w:pPr>
              <w:jc w:val="center"/>
              <w:rPr>
                <w:sz w:val="20"/>
                <w:szCs w:val="20"/>
              </w:rPr>
            </w:pPr>
            <w:r w:rsidRPr="00B37BB4">
              <w:rPr>
                <w:b/>
                <w:color w:val="FF0000"/>
                <w:u w:val="single"/>
              </w:rPr>
              <w:t>Presentations:</w:t>
            </w:r>
            <w:r>
              <w:rPr>
                <w:color w:val="FF0000"/>
              </w:rPr>
              <w:t xml:space="preserve"> </w:t>
            </w:r>
            <w:r w:rsidRPr="00B37BB4">
              <w:rPr>
                <w:color w:val="FF0000"/>
              </w:rPr>
              <w:t xml:space="preserve">Digital Measures -&gt; Scholarship/Research -&gt; </w:t>
            </w:r>
            <w:r>
              <w:rPr>
                <w:color w:val="FF0000"/>
              </w:rPr>
              <w:t>Presentations</w:t>
            </w:r>
          </w:p>
        </w:tc>
      </w:tr>
      <w:tr w:rsidR="00315A46" w:rsidTr="00135648">
        <w:trPr>
          <w:gridAfter w:val="1"/>
          <w:wAfter w:w="97" w:type="dxa"/>
          <w:trHeight w:val="522"/>
        </w:trPr>
        <w:tc>
          <w:tcPr>
            <w:tcW w:w="2837" w:type="dxa"/>
          </w:tcPr>
          <w:p w:rsidR="00315A46" w:rsidRPr="00031B85" w:rsidRDefault="00315A46" w:rsidP="00315A46">
            <w:pPr>
              <w:ind w:left="253"/>
              <w:rPr>
                <w:sz w:val="20"/>
                <w:szCs w:val="20"/>
              </w:rPr>
            </w:pPr>
            <w:r w:rsidRPr="00031B85">
              <w:rPr>
                <w:sz w:val="20"/>
                <w:szCs w:val="20"/>
              </w:rPr>
              <w:t>Number of Posters or Presentation</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261"/>
        </w:trPr>
        <w:tc>
          <w:tcPr>
            <w:tcW w:w="2837" w:type="dxa"/>
          </w:tcPr>
          <w:p w:rsidR="00315A46" w:rsidRPr="00476139" w:rsidRDefault="00315A46">
            <w:pPr>
              <w:rPr>
                <w:i/>
                <w:sz w:val="20"/>
                <w:szCs w:val="20"/>
              </w:rPr>
            </w:pPr>
            <w:r w:rsidRPr="00476139">
              <w:rPr>
                <w:i/>
                <w:sz w:val="20"/>
                <w:szCs w:val="20"/>
              </w:rPr>
              <w:t>Presented at other meeting</w:t>
            </w:r>
          </w:p>
        </w:tc>
        <w:tc>
          <w:tcPr>
            <w:tcW w:w="11356" w:type="dxa"/>
            <w:gridSpan w:val="5"/>
            <w:vMerge/>
          </w:tcPr>
          <w:p w:rsidR="00315A46" w:rsidRPr="00031B85" w:rsidRDefault="00315A46">
            <w:pPr>
              <w:rPr>
                <w:sz w:val="20"/>
                <w:szCs w:val="20"/>
              </w:rPr>
            </w:pPr>
          </w:p>
        </w:tc>
      </w:tr>
      <w:tr w:rsidR="00315A46" w:rsidTr="00135648">
        <w:trPr>
          <w:gridAfter w:val="1"/>
          <w:wAfter w:w="97" w:type="dxa"/>
          <w:trHeight w:val="522"/>
        </w:trPr>
        <w:tc>
          <w:tcPr>
            <w:tcW w:w="2837" w:type="dxa"/>
          </w:tcPr>
          <w:p w:rsidR="00315A46" w:rsidRPr="00031B85" w:rsidRDefault="00315A46" w:rsidP="00315A46">
            <w:pPr>
              <w:ind w:left="253"/>
              <w:rPr>
                <w:sz w:val="20"/>
                <w:szCs w:val="20"/>
              </w:rPr>
            </w:pPr>
            <w:r w:rsidRPr="00031B85">
              <w:rPr>
                <w:sz w:val="20"/>
                <w:szCs w:val="20"/>
              </w:rPr>
              <w:t>Number of posters or presentations</w:t>
            </w:r>
          </w:p>
        </w:tc>
        <w:tc>
          <w:tcPr>
            <w:tcW w:w="11356" w:type="dxa"/>
            <w:gridSpan w:val="5"/>
            <w:vMerge/>
          </w:tcPr>
          <w:p w:rsidR="00315A46" w:rsidRPr="00031B85" w:rsidRDefault="00315A46">
            <w:pPr>
              <w:rPr>
                <w:sz w:val="20"/>
                <w:szCs w:val="20"/>
              </w:rPr>
            </w:pPr>
          </w:p>
        </w:tc>
      </w:tr>
    </w:tbl>
    <w:p w:rsidR="00B37BB4" w:rsidRDefault="00B37BB4"/>
    <w:p w:rsidR="002B5689" w:rsidRDefault="002B5689"/>
    <w:p w:rsidR="002B5689" w:rsidRDefault="002B5689"/>
    <w:p w:rsidR="002B5689" w:rsidRDefault="002B5689"/>
    <w:tbl>
      <w:tblPr>
        <w:tblStyle w:val="TableGrid"/>
        <w:tblW w:w="0" w:type="auto"/>
        <w:tblLook w:val="04A0" w:firstRow="1" w:lastRow="0" w:firstColumn="1" w:lastColumn="0" w:noHBand="0" w:noVBand="1"/>
      </w:tblPr>
      <w:tblGrid>
        <w:gridCol w:w="4742"/>
        <w:gridCol w:w="9486"/>
      </w:tblGrid>
      <w:tr w:rsidR="006616B9" w:rsidTr="002B5689">
        <w:trPr>
          <w:trHeight w:val="1072"/>
        </w:trPr>
        <w:tc>
          <w:tcPr>
            <w:tcW w:w="4742" w:type="dxa"/>
            <w:tcBorders>
              <w:bottom w:val="single" w:sz="18" w:space="0" w:color="auto"/>
            </w:tcBorders>
            <w:vAlign w:val="center"/>
          </w:tcPr>
          <w:p w:rsidR="006616B9" w:rsidRPr="006616B9" w:rsidRDefault="006616B9" w:rsidP="006616B9">
            <w:pPr>
              <w:jc w:val="center"/>
              <w:rPr>
                <w:b/>
              </w:rPr>
            </w:pPr>
            <w:r w:rsidRPr="006616B9">
              <w:rPr>
                <w:b/>
              </w:rPr>
              <w:lastRenderedPageBreak/>
              <w:t>Ongoing Projects</w:t>
            </w:r>
          </w:p>
        </w:tc>
        <w:tc>
          <w:tcPr>
            <w:tcW w:w="9486" w:type="dxa"/>
            <w:tcBorders>
              <w:bottom w:val="single" w:sz="18" w:space="0" w:color="auto"/>
            </w:tcBorders>
            <w:vAlign w:val="center"/>
          </w:tcPr>
          <w:p w:rsidR="006616B9" w:rsidRPr="00BF40AE" w:rsidRDefault="006616B9" w:rsidP="006616B9">
            <w:pPr>
              <w:jc w:val="center"/>
            </w:pPr>
            <w:r w:rsidRPr="00BF40AE">
              <w:t>- Complete this column -</w:t>
            </w:r>
          </w:p>
          <w:p w:rsidR="006616B9" w:rsidRDefault="006616B9" w:rsidP="006616B9">
            <w:pPr>
              <w:jc w:val="center"/>
            </w:pPr>
            <w:r w:rsidRPr="00BF40AE">
              <w:rPr>
                <w:i/>
                <w:sz w:val="21"/>
              </w:rPr>
              <w:t>Regarding information from academic year ending 6/30/2017</w:t>
            </w:r>
          </w:p>
        </w:tc>
      </w:tr>
      <w:tr w:rsidR="00A20A03" w:rsidTr="002B5689">
        <w:trPr>
          <w:trHeight w:val="280"/>
        </w:trPr>
        <w:tc>
          <w:tcPr>
            <w:tcW w:w="14228" w:type="dxa"/>
            <w:gridSpan w:val="2"/>
            <w:tcBorders>
              <w:top w:val="single" w:sz="18" w:space="0" w:color="auto"/>
            </w:tcBorders>
          </w:tcPr>
          <w:p w:rsidR="00A20A03" w:rsidRDefault="00A20A03">
            <w:r w:rsidRPr="00A20A03">
              <w:rPr>
                <w:b/>
                <w:i/>
                <w:sz w:val="22"/>
              </w:rPr>
              <w:t>Grants</w:t>
            </w:r>
          </w:p>
        </w:tc>
      </w:tr>
      <w:tr w:rsidR="00F74122" w:rsidTr="002B5689">
        <w:trPr>
          <w:trHeight w:val="386"/>
        </w:trPr>
        <w:tc>
          <w:tcPr>
            <w:tcW w:w="4742" w:type="dxa"/>
            <w:vAlign w:val="center"/>
          </w:tcPr>
          <w:p w:rsidR="00F74122" w:rsidRPr="00A20A03" w:rsidRDefault="00F74122" w:rsidP="00405F8D">
            <w:pPr>
              <w:rPr>
                <w:sz w:val="20"/>
              </w:rPr>
            </w:pPr>
            <w:r w:rsidRPr="00A20A03">
              <w:rPr>
                <w:sz w:val="20"/>
              </w:rPr>
              <w:t>Total grant support (as % of FTE)</w:t>
            </w:r>
          </w:p>
        </w:tc>
        <w:tc>
          <w:tcPr>
            <w:tcW w:w="9486" w:type="dxa"/>
            <w:vMerge w:val="restart"/>
            <w:vAlign w:val="center"/>
          </w:tcPr>
          <w:p w:rsidR="006968FF" w:rsidRPr="006968FF" w:rsidRDefault="003F1C66" w:rsidP="006968FF">
            <w:pPr>
              <w:rPr>
                <w:color w:val="FF0000"/>
              </w:rPr>
            </w:pPr>
            <w:r w:rsidRPr="006968FF">
              <w:rPr>
                <w:color w:val="FF0000"/>
              </w:rPr>
              <w:t xml:space="preserve">Proposals and Awards </w:t>
            </w:r>
            <w:r w:rsidR="00405F8D">
              <w:rPr>
                <w:color w:val="FF0000"/>
              </w:rPr>
              <w:t>found in</w:t>
            </w:r>
            <w:r w:rsidR="006968FF" w:rsidRPr="006968FF">
              <w:rPr>
                <w:color w:val="FF0000"/>
              </w:rPr>
              <w:t xml:space="preserve"> WVU+kc database will automatically be added to Digital Measures (Scholarship/Research -&gt; Proposals Imported from WVU+kc and Awards Imported from WVU+kc). Check for correctness and add information as necessary.</w:t>
            </w:r>
          </w:p>
          <w:p w:rsidR="006968FF" w:rsidRPr="006968FF" w:rsidRDefault="006968FF" w:rsidP="006968FF">
            <w:pPr>
              <w:rPr>
                <w:color w:val="FF0000"/>
              </w:rPr>
            </w:pPr>
          </w:p>
          <w:p w:rsidR="006968FF" w:rsidRDefault="006968FF" w:rsidP="006968FF">
            <w:r w:rsidRPr="006968FF">
              <w:rPr>
                <w:color w:val="FF0000"/>
              </w:rPr>
              <w:t>Add other grants to Scholarship/Research -&gt; Contracts, Fellowships, and Selected Grants [MANUAL ENTRY]</w:t>
            </w:r>
          </w:p>
        </w:tc>
      </w:tr>
      <w:tr w:rsidR="00F74122" w:rsidTr="002B5689">
        <w:trPr>
          <w:trHeight w:val="314"/>
        </w:trPr>
        <w:tc>
          <w:tcPr>
            <w:tcW w:w="4742" w:type="dxa"/>
            <w:vAlign w:val="center"/>
          </w:tcPr>
          <w:p w:rsidR="00F74122" w:rsidRPr="00A20A03" w:rsidRDefault="00F74122" w:rsidP="00405F8D">
            <w:pPr>
              <w:rPr>
                <w:i/>
                <w:sz w:val="20"/>
              </w:rPr>
            </w:pPr>
            <w:r w:rsidRPr="00A20A03">
              <w:rPr>
                <w:i/>
                <w:sz w:val="20"/>
              </w:rPr>
              <w:t>Non-industry sponsored</w:t>
            </w:r>
          </w:p>
        </w:tc>
        <w:tc>
          <w:tcPr>
            <w:tcW w:w="9486" w:type="dxa"/>
            <w:vMerge/>
          </w:tcPr>
          <w:p w:rsidR="00F74122" w:rsidRDefault="00F74122"/>
        </w:tc>
      </w:tr>
      <w:tr w:rsidR="00F74122" w:rsidTr="002B5689">
        <w:trPr>
          <w:trHeight w:val="332"/>
        </w:trPr>
        <w:tc>
          <w:tcPr>
            <w:tcW w:w="4742" w:type="dxa"/>
            <w:vAlign w:val="center"/>
          </w:tcPr>
          <w:p w:rsidR="00F74122" w:rsidRPr="00A20A03" w:rsidRDefault="00F74122" w:rsidP="00405F8D">
            <w:pPr>
              <w:ind w:left="433"/>
              <w:rPr>
                <w:sz w:val="20"/>
              </w:rPr>
            </w:pPr>
            <w:r w:rsidRPr="00A20A03">
              <w:rPr>
                <w:sz w:val="20"/>
              </w:rPr>
              <w:t>Principal Investigator</w:t>
            </w:r>
          </w:p>
        </w:tc>
        <w:tc>
          <w:tcPr>
            <w:tcW w:w="9486" w:type="dxa"/>
            <w:vMerge/>
          </w:tcPr>
          <w:p w:rsidR="00F74122" w:rsidRDefault="00F74122"/>
        </w:tc>
      </w:tr>
      <w:tr w:rsidR="00F74122" w:rsidTr="002B5689">
        <w:trPr>
          <w:trHeight w:val="350"/>
        </w:trPr>
        <w:tc>
          <w:tcPr>
            <w:tcW w:w="4742" w:type="dxa"/>
            <w:vAlign w:val="center"/>
          </w:tcPr>
          <w:p w:rsidR="00F74122" w:rsidRPr="00A20A03" w:rsidRDefault="00F74122" w:rsidP="00405F8D">
            <w:pPr>
              <w:ind w:left="433"/>
              <w:rPr>
                <w:sz w:val="20"/>
              </w:rPr>
            </w:pPr>
            <w:r w:rsidRPr="00A20A03">
              <w:rPr>
                <w:sz w:val="20"/>
              </w:rPr>
              <w:t>Co-Investigator</w:t>
            </w:r>
          </w:p>
        </w:tc>
        <w:tc>
          <w:tcPr>
            <w:tcW w:w="9486" w:type="dxa"/>
            <w:vMerge/>
          </w:tcPr>
          <w:p w:rsidR="00F74122" w:rsidRDefault="00F74122"/>
        </w:tc>
      </w:tr>
      <w:tr w:rsidR="00F74122" w:rsidTr="002B5689">
        <w:trPr>
          <w:trHeight w:val="368"/>
        </w:trPr>
        <w:tc>
          <w:tcPr>
            <w:tcW w:w="4742" w:type="dxa"/>
            <w:vAlign w:val="center"/>
          </w:tcPr>
          <w:p w:rsidR="00F74122" w:rsidRPr="00A20A03" w:rsidRDefault="00F74122" w:rsidP="00405F8D">
            <w:pPr>
              <w:rPr>
                <w:i/>
                <w:sz w:val="20"/>
              </w:rPr>
            </w:pPr>
            <w:r w:rsidRPr="00A20A03">
              <w:rPr>
                <w:i/>
                <w:sz w:val="20"/>
              </w:rPr>
              <w:t>Industry sponsored</w:t>
            </w:r>
          </w:p>
        </w:tc>
        <w:tc>
          <w:tcPr>
            <w:tcW w:w="9486" w:type="dxa"/>
            <w:vMerge/>
          </w:tcPr>
          <w:p w:rsidR="00F74122" w:rsidRDefault="00F74122"/>
        </w:tc>
      </w:tr>
      <w:tr w:rsidR="00F74122" w:rsidTr="002B5689">
        <w:trPr>
          <w:trHeight w:val="386"/>
        </w:trPr>
        <w:tc>
          <w:tcPr>
            <w:tcW w:w="4742" w:type="dxa"/>
            <w:vAlign w:val="center"/>
          </w:tcPr>
          <w:p w:rsidR="00F74122" w:rsidRPr="00A20A03" w:rsidRDefault="00F74122" w:rsidP="00405F8D">
            <w:pPr>
              <w:ind w:left="433"/>
              <w:rPr>
                <w:sz w:val="20"/>
              </w:rPr>
            </w:pPr>
            <w:r w:rsidRPr="00A20A03">
              <w:rPr>
                <w:sz w:val="20"/>
              </w:rPr>
              <w:t>Principal Investigator</w:t>
            </w:r>
          </w:p>
        </w:tc>
        <w:tc>
          <w:tcPr>
            <w:tcW w:w="9486" w:type="dxa"/>
            <w:vMerge/>
          </w:tcPr>
          <w:p w:rsidR="00F74122" w:rsidRDefault="00F74122"/>
        </w:tc>
      </w:tr>
      <w:tr w:rsidR="00F74122" w:rsidTr="002B5689">
        <w:trPr>
          <w:trHeight w:val="368"/>
        </w:trPr>
        <w:tc>
          <w:tcPr>
            <w:tcW w:w="4742" w:type="dxa"/>
            <w:tcBorders>
              <w:bottom w:val="single" w:sz="18" w:space="0" w:color="auto"/>
            </w:tcBorders>
            <w:vAlign w:val="center"/>
          </w:tcPr>
          <w:p w:rsidR="00F74122" w:rsidRPr="00A20A03" w:rsidRDefault="00F74122" w:rsidP="00405F8D">
            <w:pPr>
              <w:ind w:left="433"/>
              <w:rPr>
                <w:sz w:val="20"/>
              </w:rPr>
            </w:pPr>
            <w:r w:rsidRPr="00A20A03">
              <w:rPr>
                <w:sz w:val="20"/>
              </w:rPr>
              <w:t>Co-Investigator</w:t>
            </w:r>
          </w:p>
        </w:tc>
        <w:tc>
          <w:tcPr>
            <w:tcW w:w="9486" w:type="dxa"/>
            <w:vMerge/>
            <w:tcBorders>
              <w:bottom w:val="single" w:sz="18" w:space="0" w:color="auto"/>
            </w:tcBorders>
          </w:tcPr>
          <w:p w:rsidR="00F74122" w:rsidRDefault="00F74122"/>
        </w:tc>
      </w:tr>
      <w:tr w:rsidR="00A20A03" w:rsidTr="002B5689">
        <w:trPr>
          <w:trHeight w:val="306"/>
        </w:trPr>
        <w:tc>
          <w:tcPr>
            <w:tcW w:w="14228" w:type="dxa"/>
            <w:gridSpan w:val="2"/>
            <w:tcBorders>
              <w:top w:val="single" w:sz="18" w:space="0" w:color="auto"/>
            </w:tcBorders>
          </w:tcPr>
          <w:p w:rsidR="00A20A03" w:rsidRDefault="00A20A03">
            <w:r w:rsidRPr="00A20A03">
              <w:rPr>
                <w:b/>
                <w:i/>
                <w:sz w:val="22"/>
              </w:rPr>
              <w:t>Other Scholarly Activity</w:t>
            </w:r>
          </w:p>
        </w:tc>
      </w:tr>
      <w:tr w:rsidR="00F74122" w:rsidTr="0056227C">
        <w:trPr>
          <w:trHeight w:val="293"/>
        </w:trPr>
        <w:tc>
          <w:tcPr>
            <w:tcW w:w="4742" w:type="dxa"/>
          </w:tcPr>
          <w:p w:rsidR="00F74122" w:rsidRPr="00A20A03" w:rsidRDefault="00F74122">
            <w:pPr>
              <w:rPr>
                <w:sz w:val="20"/>
              </w:rPr>
            </w:pPr>
            <w:r w:rsidRPr="00A20A03">
              <w:rPr>
                <w:sz w:val="20"/>
              </w:rPr>
              <w:t>Editorial Board</w:t>
            </w:r>
          </w:p>
        </w:tc>
        <w:tc>
          <w:tcPr>
            <w:tcW w:w="9486" w:type="dxa"/>
            <w:vAlign w:val="center"/>
          </w:tcPr>
          <w:p w:rsidR="00F74122" w:rsidRDefault="006A72C5" w:rsidP="0056227C">
            <w:r w:rsidRPr="00B37BB4">
              <w:rPr>
                <w:color w:val="FF0000"/>
              </w:rPr>
              <w:t xml:space="preserve">Digital Measures -&gt; </w:t>
            </w:r>
            <w:r>
              <w:rPr>
                <w:color w:val="FF0000"/>
              </w:rPr>
              <w:t>Service</w:t>
            </w:r>
            <w:r w:rsidRPr="00B37BB4">
              <w:rPr>
                <w:color w:val="FF0000"/>
              </w:rPr>
              <w:t xml:space="preserve"> -&gt; </w:t>
            </w:r>
            <w:r>
              <w:rPr>
                <w:color w:val="FF0000"/>
              </w:rPr>
              <w:t>Professional (</w:t>
            </w:r>
            <w:r w:rsidRPr="006A72C5">
              <w:rPr>
                <w:color w:val="FF0000"/>
              </w:rPr>
              <w:t>Editorial Review Board Member</w:t>
            </w:r>
            <w:r>
              <w:rPr>
                <w:color w:val="FF0000"/>
              </w:rPr>
              <w:t xml:space="preserve"> Role)</w:t>
            </w:r>
          </w:p>
        </w:tc>
      </w:tr>
      <w:tr w:rsidR="006A72C5" w:rsidTr="0056227C">
        <w:trPr>
          <w:trHeight w:val="280"/>
        </w:trPr>
        <w:tc>
          <w:tcPr>
            <w:tcW w:w="4742" w:type="dxa"/>
          </w:tcPr>
          <w:p w:rsidR="006A72C5" w:rsidRPr="00A20A03" w:rsidRDefault="006A72C5" w:rsidP="006A72C5">
            <w:pPr>
              <w:rPr>
                <w:sz w:val="20"/>
              </w:rPr>
            </w:pPr>
            <w:r w:rsidRPr="00A20A03">
              <w:rPr>
                <w:sz w:val="20"/>
              </w:rPr>
              <w:t>Manuscript Reviewing</w:t>
            </w:r>
          </w:p>
        </w:tc>
        <w:tc>
          <w:tcPr>
            <w:tcW w:w="9486" w:type="dxa"/>
            <w:vAlign w:val="center"/>
          </w:tcPr>
          <w:p w:rsidR="006A72C5" w:rsidRDefault="006A72C5" w:rsidP="0056227C">
            <w:r w:rsidRPr="00B37BB4">
              <w:rPr>
                <w:color w:val="FF0000"/>
              </w:rPr>
              <w:t xml:space="preserve">Digital Measures -&gt; </w:t>
            </w:r>
            <w:r>
              <w:rPr>
                <w:color w:val="FF0000"/>
              </w:rPr>
              <w:t>Service</w:t>
            </w:r>
            <w:r w:rsidRPr="00B37BB4">
              <w:rPr>
                <w:color w:val="FF0000"/>
              </w:rPr>
              <w:t xml:space="preserve"> -&gt; </w:t>
            </w:r>
            <w:r>
              <w:rPr>
                <w:color w:val="FF0000"/>
              </w:rPr>
              <w:t>Professional (Reviewer Role)</w:t>
            </w:r>
          </w:p>
        </w:tc>
      </w:tr>
      <w:tr w:rsidR="006A72C5" w:rsidTr="0056227C">
        <w:trPr>
          <w:trHeight w:val="588"/>
        </w:trPr>
        <w:tc>
          <w:tcPr>
            <w:tcW w:w="4742" w:type="dxa"/>
          </w:tcPr>
          <w:p w:rsidR="006A72C5" w:rsidRPr="00A20A03" w:rsidRDefault="006A72C5" w:rsidP="006A72C5">
            <w:pPr>
              <w:rPr>
                <w:sz w:val="20"/>
              </w:rPr>
            </w:pPr>
            <w:r w:rsidRPr="00A20A03">
              <w:rPr>
                <w:sz w:val="20"/>
              </w:rPr>
              <w:t>Moderator/panelist (National Meeting)</w:t>
            </w:r>
          </w:p>
        </w:tc>
        <w:tc>
          <w:tcPr>
            <w:tcW w:w="9486" w:type="dxa"/>
            <w:vAlign w:val="center"/>
          </w:tcPr>
          <w:p w:rsidR="006A72C5" w:rsidRDefault="000B53C8" w:rsidP="0056227C">
            <w:r w:rsidRPr="00B37BB4">
              <w:rPr>
                <w:color w:val="FF0000"/>
              </w:rPr>
              <w:t xml:space="preserve">Digital Measures -&gt; </w:t>
            </w:r>
            <w:r>
              <w:rPr>
                <w:color w:val="FF0000"/>
              </w:rPr>
              <w:t>Scholarship/Research</w:t>
            </w:r>
            <w:r w:rsidRPr="00B37BB4">
              <w:rPr>
                <w:color w:val="FF0000"/>
              </w:rPr>
              <w:t xml:space="preserve"> -&gt; </w:t>
            </w:r>
            <w:r>
              <w:rPr>
                <w:color w:val="FF0000"/>
              </w:rPr>
              <w:t>Presentations (</w:t>
            </w:r>
            <w:r w:rsidR="002B5104">
              <w:rPr>
                <w:color w:val="FF0000"/>
              </w:rPr>
              <w:t>Moderator/Panelist</w:t>
            </w:r>
            <w:r>
              <w:rPr>
                <w:color w:val="FF0000"/>
              </w:rPr>
              <w:t xml:space="preserve"> Role</w:t>
            </w:r>
            <w:r w:rsidR="002B5104">
              <w:rPr>
                <w:color w:val="FF0000"/>
              </w:rPr>
              <w:t>, National Scope)</w:t>
            </w:r>
          </w:p>
        </w:tc>
      </w:tr>
      <w:tr w:rsidR="006A72C5" w:rsidTr="0056227C">
        <w:trPr>
          <w:trHeight w:val="588"/>
        </w:trPr>
        <w:tc>
          <w:tcPr>
            <w:tcW w:w="4742" w:type="dxa"/>
          </w:tcPr>
          <w:p w:rsidR="006A72C5" w:rsidRPr="00A20A03" w:rsidRDefault="006A72C5" w:rsidP="006A72C5">
            <w:pPr>
              <w:rPr>
                <w:sz w:val="20"/>
              </w:rPr>
            </w:pPr>
            <w:r w:rsidRPr="00A20A03">
              <w:rPr>
                <w:sz w:val="20"/>
              </w:rPr>
              <w:t>Moderator/panelist (Regional/State Meeting)</w:t>
            </w:r>
          </w:p>
        </w:tc>
        <w:tc>
          <w:tcPr>
            <w:tcW w:w="9486" w:type="dxa"/>
            <w:vAlign w:val="center"/>
          </w:tcPr>
          <w:p w:rsidR="006A72C5" w:rsidRDefault="002B5104" w:rsidP="0056227C">
            <w:r w:rsidRPr="00B37BB4">
              <w:rPr>
                <w:color w:val="FF0000"/>
              </w:rPr>
              <w:t xml:space="preserve">Digital Measures -&gt; </w:t>
            </w:r>
            <w:r>
              <w:rPr>
                <w:color w:val="FF0000"/>
              </w:rPr>
              <w:t>Scholarship/Research</w:t>
            </w:r>
            <w:r w:rsidRPr="00B37BB4">
              <w:rPr>
                <w:color w:val="FF0000"/>
              </w:rPr>
              <w:t xml:space="preserve"> -&gt; </w:t>
            </w:r>
            <w:r>
              <w:rPr>
                <w:color w:val="FF0000"/>
              </w:rPr>
              <w:t>Presentations (Moderator/Panelist Role, Regional Scope)</w:t>
            </w:r>
          </w:p>
        </w:tc>
      </w:tr>
      <w:tr w:rsidR="00FD474F" w:rsidTr="0056227C">
        <w:trPr>
          <w:trHeight w:val="280"/>
        </w:trPr>
        <w:tc>
          <w:tcPr>
            <w:tcW w:w="4742" w:type="dxa"/>
          </w:tcPr>
          <w:p w:rsidR="00FD474F" w:rsidRPr="00E15AE1" w:rsidRDefault="00FD474F" w:rsidP="00FD474F">
            <w:pPr>
              <w:rPr>
                <w:sz w:val="20"/>
              </w:rPr>
            </w:pPr>
            <w:r w:rsidRPr="00E15AE1">
              <w:rPr>
                <w:sz w:val="20"/>
              </w:rPr>
              <w:t>National Appointment</w:t>
            </w:r>
          </w:p>
        </w:tc>
        <w:tc>
          <w:tcPr>
            <w:tcW w:w="9486" w:type="dxa"/>
            <w:vAlign w:val="center"/>
          </w:tcPr>
          <w:p w:rsidR="00FD474F" w:rsidRDefault="00FD474F" w:rsidP="00FD474F">
            <w:r w:rsidRPr="00B37BB4">
              <w:rPr>
                <w:color w:val="FF0000"/>
              </w:rPr>
              <w:t xml:space="preserve">Digital Measures -&gt; </w:t>
            </w:r>
            <w:r>
              <w:rPr>
                <w:color w:val="FF0000"/>
              </w:rPr>
              <w:t>Service</w:t>
            </w:r>
            <w:r w:rsidRPr="00B37BB4">
              <w:rPr>
                <w:color w:val="FF0000"/>
              </w:rPr>
              <w:t xml:space="preserve"> -&gt; </w:t>
            </w:r>
            <w:r>
              <w:rPr>
                <w:color w:val="FF0000"/>
              </w:rPr>
              <w:t>Professional (</w:t>
            </w:r>
            <w:r w:rsidR="00E15AE1">
              <w:rPr>
                <w:color w:val="FF0000"/>
              </w:rPr>
              <w:t>Role dependent on Appointment</w:t>
            </w:r>
            <w:r>
              <w:rPr>
                <w:color w:val="FF0000"/>
              </w:rPr>
              <w:t>)</w:t>
            </w:r>
          </w:p>
        </w:tc>
      </w:tr>
      <w:tr w:rsidR="00FD474F" w:rsidTr="0056227C">
        <w:trPr>
          <w:trHeight w:val="206"/>
        </w:trPr>
        <w:tc>
          <w:tcPr>
            <w:tcW w:w="4742" w:type="dxa"/>
          </w:tcPr>
          <w:p w:rsidR="00FD474F" w:rsidRPr="00A20A03" w:rsidRDefault="00FD474F" w:rsidP="00FD474F">
            <w:pPr>
              <w:rPr>
                <w:sz w:val="20"/>
              </w:rPr>
            </w:pPr>
            <w:r w:rsidRPr="00A20A03">
              <w:rPr>
                <w:sz w:val="20"/>
              </w:rPr>
              <w:t>Number of Current Research Projects</w:t>
            </w:r>
          </w:p>
        </w:tc>
        <w:tc>
          <w:tcPr>
            <w:tcW w:w="9486" w:type="dxa"/>
            <w:vAlign w:val="center"/>
          </w:tcPr>
          <w:p w:rsidR="00FD474F" w:rsidRDefault="00FD474F" w:rsidP="00FD474F">
            <w:r w:rsidRPr="00B37BB4">
              <w:rPr>
                <w:color w:val="FF0000"/>
              </w:rPr>
              <w:t xml:space="preserve">Digital Measures -&gt; </w:t>
            </w:r>
            <w:r>
              <w:rPr>
                <w:color w:val="FF0000"/>
              </w:rPr>
              <w:t>Scholarship/Research (By entering activities in screens in this section, a total will be counted)</w:t>
            </w:r>
          </w:p>
        </w:tc>
      </w:tr>
      <w:tr w:rsidR="00FD474F" w:rsidTr="0056227C">
        <w:trPr>
          <w:trHeight w:val="293"/>
        </w:trPr>
        <w:tc>
          <w:tcPr>
            <w:tcW w:w="4742" w:type="dxa"/>
          </w:tcPr>
          <w:p w:rsidR="00FD474F" w:rsidRPr="00A20A03" w:rsidRDefault="00FD474F" w:rsidP="00FD474F">
            <w:pPr>
              <w:rPr>
                <w:sz w:val="20"/>
              </w:rPr>
            </w:pPr>
            <w:r w:rsidRPr="00A20A03">
              <w:rPr>
                <w:sz w:val="20"/>
              </w:rPr>
              <w:t>National Invited Speaker</w:t>
            </w:r>
          </w:p>
        </w:tc>
        <w:tc>
          <w:tcPr>
            <w:tcW w:w="9486" w:type="dxa"/>
            <w:vAlign w:val="center"/>
          </w:tcPr>
          <w:p w:rsidR="00FD474F" w:rsidRDefault="00FD474F" w:rsidP="00FD474F">
            <w:r w:rsidRPr="00B37BB4">
              <w:rPr>
                <w:color w:val="FF0000"/>
              </w:rPr>
              <w:t xml:space="preserve">Digital Measures -&gt; </w:t>
            </w:r>
            <w:r>
              <w:rPr>
                <w:color w:val="FF0000"/>
              </w:rPr>
              <w:t>Scholarship/Research</w:t>
            </w:r>
            <w:r w:rsidRPr="00B37BB4">
              <w:rPr>
                <w:color w:val="FF0000"/>
              </w:rPr>
              <w:t xml:space="preserve"> -&gt; </w:t>
            </w:r>
            <w:r>
              <w:rPr>
                <w:color w:val="FF0000"/>
              </w:rPr>
              <w:t>Presentations (Invited Type)</w:t>
            </w:r>
          </w:p>
        </w:tc>
      </w:tr>
      <w:tr w:rsidR="00FD474F" w:rsidTr="0056227C">
        <w:trPr>
          <w:trHeight w:val="1162"/>
        </w:trPr>
        <w:tc>
          <w:tcPr>
            <w:tcW w:w="4742" w:type="dxa"/>
          </w:tcPr>
          <w:p w:rsidR="00FD474F" w:rsidRPr="00A20A03" w:rsidRDefault="00FD474F" w:rsidP="00FD474F">
            <w:pPr>
              <w:rPr>
                <w:sz w:val="20"/>
              </w:rPr>
            </w:pPr>
            <w:r w:rsidRPr="00A20A03">
              <w:rPr>
                <w:sz w:val="20"/>
              </w:rPr>
              <w:t xml:space="preserve">List of </w:t>
            </w:r>
            <w:r>
              <w:rPr>
                <w:sz w:val="20"/>
              </w:rPr>
              <w:t xml:space="preserve">other </w:t>
            </w:r>
            <w:r w:rsidRPr="00A20A03">
              <w:rPr>
                <w:sz w:val="20"/>
              </w:rPr>
              <w:t xml:space="preserve">accomplishments </w:t>
            </w:r>
            <w:r>
              <w:rPr>
                <w:sz w:val="20"/>
              </w:rPr>
              <w:t xml:space="preserve">and/or services </w:t>
            </w:r>
            <w:r w:rsidRPr="00A20A03">
              <w:rPr>
                <w:sz w:val="20"/>
              </w:rPr>
              <w:t>not noted above:</w:t>
            </w:r>
          </w:p>
        </w:tc>
        <w:tc>
          <w:tcPr>
            <w:tcW w:w="9486" w:type="dxa"/>
            <w:vAlign w:val="center"/>
          </w:tcPr>
          <w:p w:rsidR="00FD474F" w:rsidRDefault="00FD474F" w:rsidP="00FD474F">
            <w:r w:rsidRPr="00B37BB4">
              <w:rPr>
                <w:color w:val="FF0000"/>
              </w:rPr>
              <w:t xml:space="preserve">Digital Measures -&gt; </w:t>
            </w:r>
            <w:r>
              <w:rPr>
                <w:color w:val="FF0000"/>
              </w:rPr>
              <w:t>Archived Reports and Documents</w:t>
            </w:r>
            <w:r w:rsidRPr="00B37BB4">
              <w:rPr>
                <w:color w:val="FF0000"/>
              </w:rPr>
              <w:t xml:space="preserve"> -&gt; </w:t>
            </w:r>
            <w:r>
              <w:rPr>
                <w:color w:val="FF0000"/>
              </w:rPr>
              <w:t>Supporting Documentation (Add a very short narrative for any additional information you would like the review committee to consider and upload in the “Report Narrative” field along with your current CV)</w:t>
            </w:r>
          </w:p>
        </w:tc>
      </w:tr>
    </w:tbl>
    <w:p w:rsidR="00477762" w:rsidRDefault="00F6216F" w:rsidP="00405F8D"/>
    <w:sectPr w:rsidR="00477762" w:rsidSect="002B568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BF" w:rsidRDefault="00885ABF" w:rsidP="00315A46">
      <w:r>
        <w:separator/>
      </w:r>
    </w:p>
  </w:endnote>
  <w:endnote w:type="continuationSeparator" w:id="0">
    <w:p w:rsidR="00885ABF" w:rsidRDefault="00885ABF" w:rsidP="0031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BF" w:rsidRDefault="00885ABF" w:rsidP="00315A46">
      <w:r>
        <w:separator/>
      </w:r>
    </w:p>
  </w:footnote>
  <w:footnote w:type="continuationSeparator" w:id="0">
    <w:p w:rsidR="00885ABF" w:rsidRDefault="00885ABF" w:rsidP="0031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A0275"/>
    <w:multiLevelType w:val="hybridMultilevel"/>
    <w:tmpl w:val="6CF690EE"/>
    <w:lvl w:ilvl="0" w:tplc="256ACD2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78"/>
    <w:rsid w:val="00031B85"/>
    <w:rsid w:val="000B53C8"/>
    <w:rsid w:val="000D06DC"/>
    <w:rsid w:val="000F1577"/>
    <w:rsid w:val="00135648"/>
    <w:rsid w:val="00164C95"/>
    <w:rsid w:val="001A5E78"/>
    <w:rsid w:val="001B556B"/>
    <w:rsid w:val="001E4681"/>
    <w:rsid w:val="002343B6"/>
    <w:rsid w:val="00280929"/>
    <w:rsid w:val="0028371B"/>
    <w:rsid w:val="002933A4"/>
    <w:rsid w:val="002B5104"/>
    <w:rsid w:val="002B5689"/>
    <w:rsid w:val="002D25E3"/>
    <w:rsid w:val="00315A46"/>
    <w:rsid w:val="00347536"/>
    <w:rsid w:val="00356715"/>
    <w:rsid w:val="003B305C"/>
    <w:rsid w:val="003D1E7A"/>
    <w:rsid w:val="003D36A8"/>
    <w:rsid w:val="003F1C66"/>
    <w:rsid w:val="00405F8D"/>
    <w:rsid w:val="004429B1"/>
    <w:rsid w:val="00476139"/>
    <w:rsid w:val="0056227C"/>
    <w:rsid w:val="005B2974"/>
    <w:rsid w:val="005C4477"/>
    <w:rsid w:val="005F2B13"/>
    <w:rsid w:val="00641C2C"/>
    <w:rsid w:val="006616B9"/>
    <w:rsid w:val="006968FF"/>
    <w:rsid w:val="006A72C5"/>
    <w:rsid w:val="00772733"/>
    <w:rsid w:val="007A6B0C"/>
    <w:rsid w:val="007B1EEA"/>
    <w:rsid w:val="007D2A71"/>
    <w:rsid w:val="0081416B"/>
    <w:rsid w:val="00864610"/>
    <w:rsid w:val="00870BA0"/>
    <w:rsid w:val="00885ABF"/>
    <w:rsid w:val="008A59E3"/>
    <w:rsid w:val="008A6C47"/>
    <w:rsid w:val="008C6D3A"/>
    <w:rsid w:val="008F0414"/>
    <w:rsid w:val="009C545E"/>
    <w:rsid w:val="00A20A03"/>
    <w:rsid w:val="00A24A51"/>
    <w:rsid w:val="00A72BBC"/>
    <w:rsid w:val="00B15EAB"/>
    <w:rsid w:val="00B17865"/>
    <w:rsid w:val="00B37BB4"/>
    <w:rsid w:val="00B86033"/>
    <w:rsid w:val="00BF40AE"/>
    <w:rsid w:val="00C23CCB"/>
    <w:rsid w:val="00C3521B"/>
    <w:rsid w:val="00C56183"/>
    <w:rsid w:val="00C9039C"/>
    <w:rsid w:val="00D15392"/>
    <w:rsid w:val="00DA38D2"/>
    <w:rsid w:val="00DC081E"/>
    <w:rsid w:val="00E04316"/>
    <w:rsid w:val="00E15AE1"/>
    <w:rsid w:val="00F6216F"/>
    <w:rsid w:val="00F74122"/>
    <w:rsid w:val="00FD474F"/>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80090C-4E42-9042-86F6-CFCBCEA8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E78"/>
    <w:pPr>
      <w:ind w:left="720"/>
      <w:contextualSpacing/>
    </w:pPr>
  </w:style>
  <w:style w:type="paragraph" w:styleId="Header">
    <w:name w:val="header"/>
    <w:basedOn w:val="Normal"/>
    <w:link w:val="HeaderChar"/>
    <w:uiPriority w:val="99"/>
    <w:unhideWhenUsed/>
    <w:rsid w:val="00315A46"/>
    <w:pPr>
      <w:tabs>
        <w:tab w:val="center" w:pos="4680"/>
        <w:tab w:val="right" w:pos="9360"/>
      </w:tabs>
    </w:pPr>
  </w:style>
  <w:style w:type="character" w:customStyle="1" w:styleId="HeaderChar">
    <w:name w:val="Header Char"/>
    <w:basedOn w:val="DefaultParagraphFont"/>
    <w:link w:val="Header"/>
    <w:uiPriority w:val="99"/>
    <w:rsid w:val="00315A46"/>
    <w:rPr>
      <w:rFonts w:eastAsiaTheme="minorEastAsia"/>
    </w:rPr>
  </w:style>
  <w:style w:type="paragraph" w:styleId="Footer">
    <w:name w:val="footer"/>
    <w:basedOn w:val="Normal"/>
    <w:link w:val="FooterChar"/>
    <w:uiPriority w:val="99"/>
    <w:unhideWhenUsed/>
    <w:rsid w:val="00315A46"/>
    <w:pPr>
      <w:tabs>
        <w:tab w:val="center" w:pos="4680"/>
        <w:tab w:val="right" w:pos="9360"/>
      </w:tabs>
    </w:pPr>
  </w:style>
  <w:style w:type="character" w:customStyle="1" w:styleId="FooterChar">
    <w:name w:val="Footer Char"/>
    <w:basedOn w:val="DefaultParagraphFont"/>
    <w:link w:val="Footer"/>
    <w:uiPriority w:val="99"/>
    <w:rsid w:val="00315A46"/>
    <w:rPr>
      <w:rFonts w:eastAsiaTheme="minorEastAsia"/>
    </w:rPr>
  </w:style>
  <w:style w:type="character" w:styleId="Hyperlink">
    <w:name w:val="Hyperlink"/>
    <w:basedOn w:val="DefaultParagraphFont"/>
    <w:uiPriority w:val="99"/>
    <w:unhideWhenUsed/>
    <w:rsid w:val="008A6C47"/>
    <w:rPr>
      <w:color w:val="0563C1" w:themeColor="hyperlink"/>
      <w:u w:val="single"/>
    </w:rPr>
  </w:style>
  <w:style w:type="character" w:customStyle="1" w:styleId="UnresolvedMention">
    <w:name w:val="Unresolved Mention"/>
    <w:basedOn w:val="DefaultParagraphFont"/>
    <w:uiPriority w:val="99"/>
    <w:rsid w:val="008A6C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3212">
      <w:bodyDiv w:val="1"/>
      <w:marLeft w:val="0"/>
      <w:marRight w:val="0"/>
      <w:marTop w:val="0"/>
      <w:marBottom w:val="0"/>
      <w:divBdr>
        <w:top w:val="none" w:sz="0" w:space="0" w:color="auto"/>
        <w:left w:val="none" w:sz="0" w:space="0" w:color="auto"/>
        <w:bottom w:val="none" w:sz="0" w:space="0" w:color="auto"/>
        <w:right w:val="none" w:sz="0" w:space="0" w:color="auto"/>
      </w:divBdr>
    </w:div>
    <w:div w:id="967275311">
      <w:bodyDiv w:val="1"/>
      <w:marLeft w:val="0"/>
      <w:marRight w:val="0"/>
      <w:marTop w:val="0"/>
      <w:marBottom w:val="0"/>
      <w:divBdr>
        <w:top w:val="none" w:sz="0" w:space="0" w:color="auto"/>
        <w:left w:val="none" w:sz="0" w:space="0" w:color="auto"/>
        <w:bottom w:val="none" w:sz="0" w:space="0" w:color="auto"/>
        <w:right w:val="none" w:sz="0" w:space="0" w:color="auto"/>
      </w:divBdr>
    </w:div>
    <w:div w:id="1375035683">
      <w:bodyDiv w:val="1"/>
      <w:marLeft w:val="0"/>
      <w:marRight w:val="0"/>
      <w:marTop w:val="0"/>
      <w:marBottom w:val="0"/>
      <w:divBdr>
        <w:top w:val="none" w:sz="0" w:space="0" w:color="auto"/>
        <w:left w:val="none" w:sz="0" w:space="0" w:color="auto"/>
        <w:bottom w:val="none" w:sz="0" w:space="0" w:color="auto"/>
        <w:right w:val="none" w:sz="0" w:space="0" w:color="auto"/>
      </w:divBdr>
    </w:div>
    <w:div w:id="20046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y.wvu.edu/files/d/55dbad26-3e3d-457a-871f-3453f70a84c7/faculty-productivity-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Meredith</dc:creator>
  <cp:keywords/>
  <dc:description/>
  <cp:lastModifiedBy>Hogan, Marlene</cp:lastModifiedBy>
  <cp:revision>2</cp:revision>
  <dcterms:created xsi:type="dcterms:W3CDTF">2018-06-28T14:34:00Z</dcterms:created>
  <dcterms:modified xsi:type="dcterms:W3CDTF">2018-06-28T14:34:00Z</dcterms:modified>
</cp:coreProperties>
</file>