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84" w:rsidRDefault="00BA4884" w:rsidP="00BA4884">
      <w:pPr>
        <w:spacing w:line="360" w:lineRule="auto"/>
        <w:rPr>
          <w:rStyle w:val="Strong"/>
          <w:rFonts w:ascii="Times New Roman" w:hAnsi="Times New Roman" w:cs="Times New Roman"/>
          <w:sz w:val="28"/>
          <w:szCs w:val="28"/>
          <w:lang w:val="en"/>
        </w:rPr>
      </w:pPr>
      <w:r w:rsidRPr="00BA4884">
        <w:rPr>
          <w:rStyle w:val="Strong"/>
          <w:rFonts w:ascii="Times New Roman" w:hAnsi="Times New Roman" w:cs="Times New Roman"/>
          <w:sz w:val="28"/>
          <w:szCs w:val="28"/>
          <w:lang w:val="en"/>
        </w:rPr>
        <w:t>COURSE DESCRIPTIONS</w:t>
      </w:r>
      <w:r w:rsidR="00214CB9">
        <w:rPr>
          <w:rStyle w:val="Strong"/>
          <w:rFonts w:ascii="Times New Roman" w:hAnsi="Times New Roman" w:cs="Times New Roman"/>
          <w:sz w:val="28"/>
          <w:szCs w:val="28"/>
          <w:lang w:val="en"/>
        </w:rPr>
        <w:t xml:space="preserve"> (in alphabetical order)</w:t>
      </w:r>
    </w:p>
    <w:p w:rsidR="00E445D1" w:rsidRPr="00BA4884" w:rsidRDefault="00E445D1" w:rsidP="00BA4884">
      <w:pPr>
        <w:pStyle w:val="courseblocktitle"/>
        <w:spacing w:line="360" w:lineRule="auto"/>
      </w:pPr>
      <w:proofErr w:type="gramStart"/>
      <w:r w:rsidRPr="00BA4884">
        <w:rPr>
          <w:rStyle w:val="Strong"/>
        </w:rPr>
        <w:t>MICB 323.</w:t>
      </w:r>
      <w:proofErr w:type="gramEnd"/>
      <w:r w:rsidRPr="00BA4884">
        <w:rPr>
          <w:rStyle w:val="Strong"/>
        </w:rPr>
        <w:t xml:space="preserve"> </w:t>
      </w:r>
      <w:proofErr w:type="gramStart"/>
      <w:r w:rsidRPr="00BA4884">
        <w:rPr>
          <w:rStyle w:val="Strong"/>
        </w:rPr>
        <w:t>M</w:t>
      </w:r>
      <w:r w:rsidR="00BA4884">
        <w:rPr>
          <w:rStyle w:val="Strong"/>
        </w:rPr>
        <w:t>EDICAL</w:t>
      </w:r>
      <w:r w:rsidRPr="00BA4884">
        <w:rPr>
          <w:rStyle w:val="Strong"/>
        </w:rPr>
        <w:t xml:space="preserve"> M</w:t>
      </w:r>
      <w:r w:rsidR="00BA4884">
        <w:rPr>
          <w:rStyle w:val="Strong"/>
        </w:rPr>
        <w:t>ICROBIOLOGY</w:t>
      </w:r>
      <w:r w:rsidRPr="00BA4884">
        <w:rPr>
          <w:rStyle w:val="Strong"/>
        </w:rPr>
        <w:t>/</w:t>
      </w:r>
      <w:r w:rsidR="00BA4884">
        <w:rPr>
          <w:rStyle w:val="Strong"/>
        </w:rPr>
        <w:t>LAB</w:t>
      </w:r>
      <w:r w:rsidRPr="00BA4884">
        <w:rPr>
          <w:rStyle w:val="Strong"/>
        </w:rPr>
        <w:t>.</w:t>
      </w:r>
      <w:proofErr w:type="gramEnd"/>
      <w:r w:rsidRPr="00BA4884">
        <w:rPr>
          <w:rStyle w:val="Strong"/>
        </w:rPr>
        <w:t xml:space="preserve"> </w:t>
      </w:r>
      <w:proofErr w:type="gramStart"/>
      <w:r w:rsidRPr="00BA4884">
        <w:rPr>
          <w:rStyle w:val="Strong"/>
        </w:rPr>
        <w:t xml:space="preserve">5 </w:t>
      </w:r>
      <w:r w:rsidR="00BA4884">
        <w:rPr>
          <w:rStyle w:val="Strong"/>
        </w:rPr>
        <w:t>HR.</w:t>
      </w:r>
      <w:proofErr w:type="gramEnd"/>
    </w:p>
    <w:p w:rsidR="00E445D1" w:rsidRPr="00BA4884" w:rsidRDefault="00E445D1" w:rsidP="00BA4884">
      <w:pPr>
        <w:pStyle w:val="courseblockdesc"/>
        <w:spacing w:line="360" w:lineRule="auto"/>
      </w:pPr>
      <w:proofErr w:type="gramStart"/>
      <w:r w:rsidRPr="00BA4884">
        <w:t>(For medical laboratory science students; other students with consent.)</w:t>
      </w:r>
      <w:proofErr w:type="gramEnd"/>
      <w:r w:rsidRPr="00BA4884">
        <w:t xml:space="preserve"> </w:t>
      </w:r>
      <w:proofErr w:type="gramStart"/>
      <w:r w:rsidRPr="00BA4884">
        <w:t>Biochemistry.</w:t>
      </w:r>
      <w:proofErr w:type="gramEnd"/>
      <w:r w:rsidRPr="00BA4884">
        <w:t xml:space="preserve"> </w:t>
      </w:r>
      <w:proofErr w:type="gramStart"/>
      <w:r w:rsidRPr="00BA4884">
        <w:t>Basic microbiology.</w:t>
      </w:r>
      <w:proofErr w:type="gramEnd"/>
      <w:r w:rsidRPr="00BA4884">
        <w:t xml:space="preserve"> </w:t>
      </w:r>
      <w:proofErr w:type="gramStart"/>
      <w:r w:rsidRPr="00BA4884">
        <w:t>Emphasis on immunology, pathogenic microorganisms, and clinical laboratory techniques.</w:t>
      </w:r>
      <w:proofErr w:type="gramEnd"/>
    </w:p>
    <w:p w:rsidR="00E445D1" w:rsidRPr="00E445D1" w:rsidRDefault="00E445D1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NBAN 205.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Introduction to Human Anatomy.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E445D1" w:rsidRPr="00E445D1" w:rsidRDefault="00E445D1" w:rsidP="00BA4884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E445D1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Introductory human anatomy course that uses a combined regional and systemic approach to examine the relationships and organization of the major structure within the thorax, abdomen, head/neck, and back/limbs regions of the body.</w:t>
      </w:r>
      <w:proofErr w:type="gramEnd"/>
    </w:p>
    <w:p w:rsidR="00E445D1" w:rsidRPr="00E445D1" w:rsidRDefault="00E445D1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 200.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Medical Terminology.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 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E445D1" w:rsidRPr="00E445D1" w:rsidRDefault="00BC14EE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General medical terminology with emphasis on clinical and anatomic pathology terminology</w:t>
      </w:r>
      <w:r w:rsidR="00E445D1" w:rsidRPr="00E445D1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  <w:proofErr w:type="gramEnd"/>
    </w:p>
    <w:p w:rsidR="00E445D1" w:rsidRPr="00E445D1" w:rsidRDefault="00E445D1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300.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Introduction to Pathology.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E445D1" w:rsidRPr="00E445D1" w:rsidRDefault="00BC14EE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A study of principles and processes of pathology from cellular to system, including etiology, pathogenesis, and clinical features of representative or commonly occurring disorders and diseases</w:t>
      </w:r>
      <w:r w:rsidR="00E445D1" w:rsidRPr="00E445D1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  <w:proofErr w:type="gramEnd"/>
    </w:p>
    <w:p w:rsidR="00E445D1" w:rsidRPr="00E445D1" w:rsidRDefault="00E445D1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303.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Laboratory Applications.</w:t>
      </w:r>
      <w:proofErr w:type="gramEnd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E445D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2 Hr.</w:t>
      </w:r>
      <w:proofErr w:type="gramEnd"/>
    </w:p>
    <w:p w:rsidR="00E445D1" w:rsidRPr="00E445D1" w:rsidRDefault="00BC14EE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Lectures and laboratory experience on laboratory safety, measurement, use and maintenance of laboratory equipment, preparation, and storage of reagents and solutions, and basic laboratory techniques</w:t>
      </w:r>
      <w:r w:rsidR="00E445D1" w:rsidRPr="00E445D1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304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Histotechnology Microanatomy.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2F73F7" w:rsidRDefault="002F73F7" w:rsidP="00BA4884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Microscopic identification of the morphology of human cells, tissues and organ systems with relationship to structure and function.</w:t>
      </w:r>
      <w:proofErr w:type="gramEnd"/>
    </w:p>
    <w:p w:rsidR="00BC14EE" w:rsidRPr="002F73F7" w:rsidRDefault="00BC14EE" w:rsidP="00BA4884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lastRenderedPageBreak/>
        <w:t>PATH 305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Staining Techniques I. 4 Hr.</w:t>
      </w:r>
    </w:p>
    <w:p w:rsidR="002F73F7" w:rsidRPr="002F73F7" w:rsidRDefault="002F73F7" w:rsidP="00BA4884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lecture and laboratory course focusing on the theory and methodology of routine and special staining and the basic principles, components and use of instruments in the histopathology laboratory.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306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Histotechnique I. 3 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lecture and laboratory course focusing on the principles and theories of routine histologic techniques and the basic principles, components and use of instruments in the histopathology laboratory.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320.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Basic Clinical Biochemistry.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2F73F7" w:rsidRPr="002F73F7" w:rsidRDefault="00BC14EE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Introduction to basic biochemistry and human metabolism of amino acids, proteins, enzymes, carbohydrates, liquids, and nucleotides.</w:t>
      </w:r>
      <w:proofErr w:type="gramEnd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Molecular biology and applications to the clinical laboratory are included</w:t>
      </w:r>
      <w:r w:rsidR="002F73F7"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2F73F7" w:rsidRPr="002F73F7" w:rsidRDefault="006F570D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BA488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</w:t>
      </w:r>
      <w:r w:rsidR="002F73F7"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ATH 380.</w:t>
      </w:r>
      <w:proofErr w:type="gramEnd"/>
      <w:r w:rsidR="002F73F7"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="002F73F7"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Introduction to Immunology.</w:t>
      </w:r>
      <w:proofErr w:type="gramEnd"/>
      <w:r w:rsidR="002F73F7"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="002F73F7"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1 Hr.</w:t>
      </w:r>
      <w:proofErr w:type="gramEnd"/>
    </w:p>
    <w:p w:rsidR="002F73F7" w:rsidRPr="002F73F7" w:rsidRDefault="00BC14EE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Lectures in basic immunology, with emphasis on its structure and function.</w:t>
      </w:r>
      <w:proofErr w:type="gramEnd"/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antigens, antibodies, and complement will be discussed and related to immune disorders and simple immunological tests</w:t>
      </w:r>
      <w:r w:rsidR="002F73F7"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 381.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Research, Educational Methodology.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2 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Lectures in ethics, techniques of research, and techniques of educational methodology for medical </w:t>
      </w:r>
      <w:r w:rsidR="00BC14EE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laboratory science</w:t>
      </w: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students.</w:t>
      </w:r>
      <w:proofErr w:type="gramEnd"/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 403.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Community Service Practicum.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1 Hr. Senior Year.</w:t>
      </w:r>
      <w:proofErr w:type="gramEnd"/>
    </w:p>
    <w:p w:rsidR="00BC14EE" w:rsidRDefault="00BC14EE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14EE">
        <w:rPr>
          <w:rFonts w:ascii="Times New Roman" w:eastAsia="Times New Roman" w:hAnsi="Times New Roman" w:cs="Times New Roman"/>
          <w:color w:val="444444"/>
          <w:sz w:val="24"/>
          <w:szCs w:val="24"/>
        </w:rPr>
        <w:t>PR: Senior year in medical laboratory science. Students will participate in approved community service activities. (Grading will be pass /fail.)</w:t>
      </w:r>
    </w:p>
    <w:p w:rsidR="00BC14EE" w:rsidRDefault="00BC14EE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C14EE" w:rsidRDefault="00BC14EE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lastRenderedPageBreak/>
        <w:t>PATH 405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Staining Techniques II.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4 Hr.PR: 305.</w:t>
      </w:r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lecture and laboratory course focusing on the theory and methodology of immunohistochemistry.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406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Histotechnique II. 3 Hr.PR: 306.</w:t>
      </w:r>
    </w:p>
    <w:p w:rsidR="00214CB9" w:rsidRPr="00BC14EE" w:rsidRDefault="002F73F7" w:rsidP="00BC14E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lecture and laboratory course focusing on the principles and theories of routine and advanced histologic techniques and the basic principles, components and use of instruments in the histopathology laboratory.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407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Histology Laboratory.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8 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Senior Year HTL Program.</w:t>
      </w:r>
      <w:proofErr w:type="gramEnd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This course consists of rotations in clinical and research histopathology. 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 408</w:t>
      </w:r>
      <w:r w:rsidR="00214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Histotechnologist Practicum.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10 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Senior Year HTL Program.</w:t>
      </w:r>
      <w:proofErr w:type="gramEnd"/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Students will utilize their knowledge in routine and advanced histological techniques in a clinical setting.</w:t>
      </w: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PATH 475.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Medical Relevance.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 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3 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Case studies of pathologic entities encountered in the clinical laboratory and a review of clinical laboratory science.</w:t>
      </w:r>
      <w:r w:rsidR="00214CB9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 </w:t>
      </w: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Students will complete and give an oral presentation of the capstone experience and pass a comprehensive examination</w:t>
      </w:r>
    </w:p>
    <w:p w:rsidR="00BC14EE" w:rsidRDefault="00BC14EE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PATH </w:t>
      </w:r>
      <w:r w:rsidR="008A524E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"/>
        </w:rPr>
        <w:t>409.</w:t>
      </w:r>
      <w:proofErr w:type="gramEnd"/>
      <w:r w:rsidR="008A524E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"/>
        </w:rPr>
        <w:t xml:space="preserve"> </w:t>
      </w:r>
      <w:bookmarkStart w:id="0" w:name="_GoBack"/>
      <w:bookmarkEnd w:id="0"/>
      <w:proofErr w:type="gramStart"/>
      <w:r w:rsidR="008A524E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"/>
        </w:rPr>
        <w:t>Molecular pathology for laboratory professionals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2 HR.</w:t>
      </w:r>
      <w:proofErr w:type="gramEnd"/>
    </w:p>
    <w:p w:rsidR="008A524E" w:rsidRPr="008A524E" w:rsidRDefault="008A524E" w:rsidP="008A524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524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This course will provide students with an overview of the principles and applications of molecular techniques in pathology.  A review of molecular and cancer biology will be included, and molecular pathways and biomarkers will be discussed with correlation to cancer types. </w:t>
      </w:r>
    </w:p>
    <w:p w:rsidR="00DE54D0" w:rsidRDefault="00DE54D0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E54D0" w:rsidRPr="00BC14EE" w:rsidRDefault="00DE54D0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  <w:lang w:val="en"/>
        </w:rPr>
      </w:pPr>
    </w:p>
    <w:p w:rsidR="002F73F7" w:rsidRPr="002F73F7" w:rsidRDefault="002F73F7" w:rsidP="00BA488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</w:pP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lastRenderedPageBreak/>
        <w:t>PSIO 441.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Mechanisms of Body Function.</w:t>
      </w:r>
      <w:proofErr w:type="gramEnd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 xml:space="preserve"> </w:t>
      </w:r>
      <w:proofErr w:type="gramStart"/>
      <w:r w:rsidRPr="002F73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"/>
        </w:rPr>
        <w:t>4 Hr.</w:t>
      </w:r>
      <w:proofErr w:type="gramEnd"/>
    </w:p>
    <w:p w:rsidR="002F73F7" w:rsidRPr="002F73F7" w:rsidRDefault="002F73F7" w:rsidP="00BA488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</w:pP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A systemic examination of the hemostatic functions of the human body with emphasis on the physiochemical mechanisms involved.</w:t>
      </w:r>
      <w:r w:rsidRPr="00BA4884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2F73F7">
        <w:rPr>
          <w:rFonts w:ascii="Times New Roman" w:eastAsia="Times New Roman" w:hAnsi="Times New Roman" w:cs="Times New Roman"/>
          <w:color w:val="444444"/>
          <w:sz w:val="24"/>
          <w:szCs w:val="24"/>
          <w:lang w:val="en"/>
        </w:rPr>
        <w:t>Pathophysiology and clinical correlations are introduced in relation to normal physiology.</w:t>
      </w:r>
    </w:p>
    <w:sectPr w:rsidR="002F73F7" w:rsidRPr="002F73F7" w:rsidSect="00214CB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D1"/>
    <w:rsid w:val="00120AD0"/>
    <w:rsid w:val="00214CB9"/>
    <w:rsid w:val="00222BD9"/>
    <w:rsid w:val="002F73F7"/>
    <w:rsid w:val="003D4F4D"/>
    <w:rsid w:val="006B447A"/>
    <w:rsid w:val="006F570D"/>
    <w:rsid w:val="008A524E"/>
    <w:rsid w:val="00B11EA7"/>
    <w:rsid w:val="00BA4884"/>
    <w:rsid w:val="00BC14EE"/>
    <w:rsid w:val="00DE54D0"/>
    <w:rsid w:val="00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45D1"/>
    <w:rPr>
      <w:b/>
      <w:bCs/>
    </w:rPr>
  </w:style>
  <w:style w:type="paragraph" w:customStyle="1" w:styleId="courseblocktitle">
    <w:name w:val="courseblocktitle"/>
    <w:basedOn w:val="Normal"/>
    <w:rsid w:val="00E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blockdesc">
    <w:name w:val="courseblockdesc"/>
    <w:basedOn w:val="Normal"/>
    <w:rsid w:val="00E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45D1"/>
    <w:rPr>
      <w:b/>
      <w:bCs/>
    </w:rPr>
  </w:style>
  <w:style w:type="paragraph" w:customStyle="1" w:styleId="courseblocktitle">
    <w:name w:val="courseblocktitle"/>
    <w:basedOn w:val="Normal"/>
    <w:rsid w:val="00E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blockdesc">
    <w:name w:val="courseblockdesc"/>
    <w:basedOn w:val="Normal"/>
    <w:rsid w:val="00E4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2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66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6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9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0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9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6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6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7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5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6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5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1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9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Beverly</dc:creator>
  <cp:lastModifiedBy>Feaster, Kimberly</cp:lastModifiedBy>
  <cp:revision>3</cp:revision>
  <cp:lastPrinted>2014-06-03T15:55:00Z</cp:lastPrinted>
  <dcterms:created xsi:type="dcterms:W3CDTF">2017-02-27T22:05:00Z</dcterms:created>
  <dcterms:modified xsi:type="dcterms:W3CDTF">2017-02-27T22:05:00Z</dcterms:modified>
</cp:coreProperties>
</file>