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3B" w:rsidRDefault="0001153B" w:rsidP="000115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01153B">
        <w:rPr>
          <w:rFonts w:ascii="Calibri" w:eastAsia="Times New Roman" w:hAnsi="Calibri" w:cs="Calibri"/>
          <w:b/>
          <w:bCs/>
          <w:sz w:val="36"/>
          <w:szCs w:val="36"/>
        </w:rPr>
        <w:drawing>
          <wp:inline distT="0" distB="0" distL="0" distR="0" wp14:anchorId="325E18A8" wp14:editId="5EE4BCD8">
            <wp:extent cx="3467100" cy="675478"/>
            <wp:effectExtent l="0" t="0" r="0" b="0"/>
            <wp:docPr id="2" name="Picture 2" descr="C:\Users\mmb0061\AppData\Local\Temp\Temp1_School of Medicine.zip\Medicine\Medicine_124and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b0061\AppData\Local\Temp\Temp1_School of Medicine.zip\Medicine\Medicine_124and2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855" cy="6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8D" w:rsidRPr="0001153B" w:rsidRDefault="0001153B" w:rsidP="0001153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sz w:val="36"/>
          <w:szCs w:val="36"/>
        </w:rPr>
        <w:t xml:space="preserve">WVU </w:t>
      </w:r>
      <w:proofErr w:type="spellStart"/>
      <w:r>
        <w:rPr>
          <w:rFonts w:ascii="Calibri" w:eastAsia="Times New Roman" w:hAnsi="Calibri" w:cs="Calibri"/>
          <w:b/>
          <w:sz w:val="36"/>
          <w:szCs w:val="36"/>
        </w:rPr>
        <w:t>Histotechnology</w:t>
      </w:r>
      <w:proofErr w:type="spellEnd"/>
      <w:r>
        <w:rPr>
          <w:rFonts w:ascii="Calibri" w:eastAsia="Times New Roman" w:hAnsi="Calibri" w:cs="Calibri"/>
          <w:b/>
          <w:sz w:val="36"/>
          <w:szCs w:val="36"/>
        </w:rPr>
        <w:t xml:space="preserve"> Program</w:t>
      </w:r>
    </w:p>
    <w:p w:rsidR="0001153B" w:rsidRPr="005B308D" w:rsidRDefault="00E51FDC" w:rsidP="0001153B">
      <w:pPr>
        <w:jc w:val="center"/>
        <w:rPr>
          <w:b/>
          <w:sz w:val="36"/>
          <w:szCs w:val="36"/>
        </w:rPr>
      </w:pPr>
      <w:proofErr w:type="gramStart"/>
      <w:r w:rsidRPr="005B308D">
        <w:rPr>
          <w:b/>
          <w:sz w:val="36"/>
          <w:szCs w:val="36"/>
        </w:rPr>
        <w:t>HTL(</w:t>
      </w:r>
      <w:proofErr w:type="gramEnd"/>
      <w:r w:rsidRPr="005B308D">
        <w:rPr>
          <w:b/>
          <w:sz w:val="36"/>
          <w:szCs w:val="36"/>
        </w:rPr>
        <w:t>ASCP)</w:t>
      </w:r>
      <w:r w:rsidR="003F421B" w:rsidRPr="005B308D">
        <w:rPr>
          <w:b/>
          <w:sz w:val="36"/>
          <w:szCs w:val="36"/>
          <w:vertAlign w:val="superscript"/>
        </w:rPr>
        <w:t>CM</w:t>
      </w:r>
      <w:r w:rsidRPr="005B308D">
        <w:rPr>
          <w:b/>
          <w:sz w:val="36"/>
          <w:szCs w:val="36"/>
          <w:vertAlign w:val="superscript"/>
        </w:rPr>
        <w:t xml:space="preserve"> </w:t>
      </w:r>
      <w:r w:rsidRPr="005B308D">
        <w:rPr>
          <w:b/>
          <w:sz w:val="36"/>
          <w:szCs w:val="36"/>
        </w:rPr>
        <w:t>Certification Pass Rates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990"/>
        <w:gridCol w:w="990"/>
        <w:gridCol w:w="990"/>
        <w:gridCol w:w="990"/>
        <w:gridCol w:w="990"/>
        <w:gridCol w:w="990"/>
      </w:tblGrid>
      <w:tr w:rsidR="00ED6E98" w:rsidRPr="001373EC" w:rsidTr="0001153B">
        <w:trPr>
          <w:trHeight w:val="300"/>
          <w:jc w:val="center"/>
        </w:trPr>
        <w:tc>
          <w:tcPr>
            <w:tcW w:w="4515" w:type="dxa"/>
            <w:shd w:val="clear" w:color="000000" w:fill="969696"/>
            <w:noWrap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000000" w:fill="969696"/>
            <w:noWrap/>
            <w:vAlign w:val="bottom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000000" w:fill="969696"/>
            <w:vAlign w:val="center"/>
          </w:tcPr>
          <w:p w:rsidR="00ED6E98" w:rsidRPr="001373EC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000000" w:fill="969696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2015</w:t>
            </w:r>
          </w:p>
        </w:tc>
        <w:tc>
          <w:tcPr>
            <w:tcW w:w="990" w:type="dxa"/>
            <w:shd w:val="clear" w:color="000000" w:fill="969696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2016</w:t>
            </w:r>
          </w:p>
        </w:tc>
        <w:tc>
          <w:tcPr>
            <w:tcW w:w="990" w:type="dxa"/>
            <w:shd w:val="clear" w:color="000000" w:fill="969696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2017</w:t>
            </w:r>
          </w:p>
        </w:tc>
        <w:tc>
          <w:tcPr>
            <w:tcW w:w="990" w:type="dxa"/>
            <w:shd w:val="clear" w:color="000000" w:fill="969696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2018</w:t>
            </w:r>
          </w:p>
        </w:tc>
      </w:tr>
      <w:tr w:rsidR="00ED6E98" w:rsidRPr="001373EC" w:rsidTr="0001153B">
        <w:trPr>
          <w:trHeight w:val="431"/>
          <w:jc w:val="center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Number of Graduates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ED6E98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</w:tr>
      <w:tr w:rsidR="00ED6E98" w:rsidRPr="001373EC" w:rsidTr="0001153B">
        <w:trPr>
          <w:trHeight w:val="440"/>
          <w:jc w:val="center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Number Taking ASCP Exam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ED6E98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</w:tr>
      <w:tr w:rsidR="00ED6E98" w:rsidRPr="001373EC" w:rsidTr="0001153B">
        <w:trPr>
          <w:trHeight w:val="440"/>
          <w:jc w:val="center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Number Passing ASCP Exam-First Time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ED6E98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ED6E98" w:rsidRPr="001373EC" w:rsidTr="0001153B">
        <w:trPr>
          <w:trHeight w:val="600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 xml:space="preserve">Number Passing ASCP Exam </w:t>
            </w:r>
            <w:r>
              <w:rPr>
                <w:rFonts w:eastAsia="Times New Roman" w:cs="Arial"/>
                <w:sz w:val="24"/>
                <w:szCs w:val="24"/>
              </w:rPr>
              <w:t xml:space="preserve">        </w:t>
            </w:r>
            <w:r w:rsidRPr="001373EC">
              <w:rPr>
                <w:rFonts w:eastAsia="Times New Roman" w:cs="Arial"/>
                <w:sz w:val="24"/>
                <w:szCs w:val="24"/>
              </w:rPr>
              <w:t xml:space="preserve">            (including repeated attempts)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D6E98" w:rsidRPr="001373EC" w:rsidTr="0001153B">
        <w:trPr>
          <w:trHeight w:val="467"/>
          <w:jc w:val="center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ASCP Pass Rate (first time)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ED6E98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83.33%</w:t>
            </w:r>
            <w:r w:rsidR="00942203">
              <w:rPr>
                <w:rFonts w:eastAsia="Times New Roman" w:cs="Arial"/>
                <w:sz w:val="24"/>
                <w:szCs w:val="24"/>
              </w:rPr>
              <w:t xml:space="preserve"> (5 of 6)</w:t>
            </w:r>
            <w:bookmarkStart w:id="0" w:name="_GoBack"/>
            <w:bookmarkEnd w:id="0"/>
          </w:p>
        </w:tc>
      </w:tr>
      <w:tr w:rsidR="00ED6E98" w:rsidRPr="001373EC" w:rsidTr="0001153B">
        <w:trPr>
          <w:trHeight w:val="600"/>
          <w:jc w:val="center"/>
        </w:trPr>
        <w:tc>
          <w:tcPr>
            <w:tcW w:w="4515" w:type="dxa"/>
            <w:shd w:val="clear" w:color="auto" w:fill="auto"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 xml:space="preserve">ASCP Pass Rate                     </w:t>
            </w:r>
            <w:r>
              <w:rPr>
                <w:rFonts w:eastAsia="Times New Roman" w:cs="Arial"/>
                <w:sz w:val="24"/>
                <w:szCs w:val="24"/>
              </w:rPr>
              <w:t xml:space="preserve">      </w:t>
            </w:r>
            <w:r w:rsidRPr="001373EC">
              <w:rPr>
                <w:rFonts w:eastAsia="Times New Roman" w:cs="Arial"/>
                <w:sz w:val="24"/>
                <w:szCs w:val="24"/>
              </w:rPr>
              <w:t xml:space="preserve">                (including repeated attempts)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NA</w:t>
            </w:r>
          </w:p>
        </w:tc>
        <w:tc>
          <w:tcPr>
            <w:tcW w:w="990" w:type="dxa"/>
            <w:vAlign w:val="center"/>
          </w:tcPr>
          <w:p w:rsidR="00ED6E98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D6E98" w:rsidRPr="001373EC" w:rsidTr="0001153B">
        <w:trPr>
          <w:trHeight w:val="458"/>
          <w:jc w:val="center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Program Mean Score ASCP Exam-First Time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514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500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535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520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501</w:t>
            </w:r>
          </w:p>
        </w:tc>
        <w:tc>
          <w:tcPr>
            <w:tcW w:w="990" w:type="dxa"/>
            <w:vAlign w:val="center"/>
          </w:tcPr>
          <w:p w:rsidR="00ED6E98" w:rsidRPr="00DC1DDF" w:rsidRDefault="00942203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484</w:t>
            </w:r>
          </w:p>
        </w:tc>
      </w:tr>
      <w:tr w:rsidR="00ED6E98" w:rsidRPr="001373EC" w:rsidTr="0001153B">
        <w:trPr>
          <w:trHeight w:val="440"/>
          <w:jc w:val="center"/>
        </w:trPr>
        <w:tc>
          <w:tcPr>
            <w:tcW w:w="4515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National Mean Score ASCP Exam-First Time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ED6E98" w:rsidRPr="001373EC" w:rsidRDefault="00ED6E98" w:rsidP="001373E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373EC">
              <w:rPr>
                <w:rFonts w:eastAsia="Times New Roman" w:cs="Arial"/>
                <w:sz w:val="24"/>
                <w:szCs w:val="24"/>
              </w:rPr>
              <w:t>427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6F175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439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9A40B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468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DC1DDF">
              <w:rPr>
                <w:rFonts w:eastAsia="Times New Roman" w:cs="Arial"/>
                <w:sz w:val="24"/>
                <w:szCs w:val="24"/>
              </w:rPr>
              <w:t>461</w:t>
            </w:r>
          </w:p>
        </w:tc>
        <w:tc>
          <w:tcPr>
            <w:tcW w:w="990" w:type="dxa"/>
            <w:vAlign w:val="center"/>
          </w:tcPr>
          <w:p w:rsidR="00ED6E98" w:rsidRPr="00DC1DDF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D6E98">
              <w:rPr>
                <w:rFonts w:eastAsia="Times New Roman" w:cs="Arial"/>
                <w:sz w:val="24"/>
                <w:szCs w:val="24"/>
              </w:rPr>
              <w:t>459</w:t>
            </w:r>
          </w:p>
        </w:tc>
        <w:tc>
          <w:tcPr>
            <w:tcW w:w="990" w:type="dxa"/>
            <w:vAlign w:val="center"/>
          </w:tcPr>
          <w:p w:rsidR="00ED6E98" w:rsidRPr="002B072C" w:rsidRDefault="00ED6E98" w:rsidP="00DC1DDF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</w:tr>
    </w:tbl>
    <w:p w:rsidR="00612A92" w:rsidRPr="00E51FDC" w:rsidRDefault="00612A92">
      <w:pPr>
        <w:rPr>
          <w:sz w:val="24"/>
          <w:szCs w:val="24"/>
        </w:rPr>
      </w:pPr>
    </w:p>
    <w:sectPr w:rsidR="00612A92" w:rsidRPr="00E51FDC" w:rsidSect="0001153B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DC"/>
    <w:rsid w:val="0001153B"/>
    <w:rsid w:val="001373EC"/>
    <w:rsid w:val="00165864"/>
    <w:rsid w:val="001E37C3"/>
    <w:rsid w:val="002B072C"/>
    <w:rsid w:val="00350906"/>
    <w:rsid w:val="003F421B"/>
    <w:rsid w:val="004C409B"/>
    <w:rsid w:val="005B308D"/>
    <w:rsid w:val="00612A92"/>
    <w:rsid w:val="006F1751"/>
    <w:rsid w:val="00942203"/>
    <w:rsid w:val="009A40B5"/>
    <w:rsid w:val="00AA304D"/>
    <w:rsid w:val="00B53989"/>
    <w:rsid w:val="00BC5D8E"/>
    <w:rsid w:val="00C33492"/>
    <w:rsid w:val="00D93153"/>
    <w:rsid w:val="00DC1DDF"/>
    <w:rsid w:val="00E51FDC"/>
    <w:rsid w:val="00ED6E98"/>
    <w:rsid w:val="00F6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9557"/>
  <w15:docId w15:val="{A0A17263-582A-4AB3-91AE-3F75EB6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FDC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F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4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Feaster</dc:creator>
  <cp:lastModifiedBy>Feaster, Kimberly</cp:lastModifiedBy>
  <cp:revision>2</cp:revision>
  <dcterms:created xsi:type="dcterms:W3CDTF">2019-01-03T15:09:00Z</dcterms:created>
  <dcterms:modified xsi:type="dcterms:W3CDTF">2019-01-03T15:09:00Z</dcterms:modified>
</cp:coreProperties>
</file>